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78550" w14:textId="77777777" w:rsidR="00394D13" w:rsidRPr="00FD3566" w:rsidRDefault="00FE301D" w:rsidP="00FD3566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FE301D">
        <w:rPr>
          <w:rFonts w:ascii="Arial" w:hAnsi="Arial" w:cs="Arial"/>
          <w:b/>
          <w:color w:val="0070C0"/>
          <w:sz w:val="28"/>
          <w:szCs w:val="28"/>
        </w:rPr>
        <w:t>Informace o spuštění nové verze IS VaVaI 3.</w:t>
      </w:r>
      <w:r w:rsidR="001D77E0">
        <w:rPr>
          <w:rFonts w:ascii="Arial" w:hAnsi="Arial" w:cs="Arial"/>
          <w:b/>
          <w:color w:val="0070C0"/>
          <w:sz w:val="28"/>
          <w:szCs w:val="28"/>
        </w:rPr>
        <w:t>4</w:t>
      </w:r>
      <w:r w:rsidRPr="00FE301D">
        <w:rPr>
          <w:rFonts w:ascii="Arial" w:hAnsi="Arial" w:cs="Arial"/>
          <w:b/>
          <w:color w:val="0070C0"/>
          <w:sz w:val="28"/>
          <w:szCs w:val="28"/>
        </w:rPr>
        <w:t>.0</w:t>
      </w:r>
    </w:p>
    <w:p w14:paraId="723231CA" w14:textId="77777777" w:rsidR="00262C95" w:rsidRPr="00262C95" w:rsidRDefault="00262C95" w:rsidP="00262C95">
      <w:pPr>
        <w:shd w:val="clear" w:color="auto" w:fill="FFFFFF"/>
        <w:spacing w:line="276" w:lineRule="auto"/>
        <w:jc w:val="both"/>
        <w:rPr>
          <w:rFonts w:ascii="Arial" w:hAnsi="Arial" w:cs="Arial"/>
          <w:color w:val="191919"/>
          <w:sz w:val="22"/>
          <w:szCs w:val="22"/>
        </w:rPr>
      </w:pPr>
      <w:r w:rsidRPr="00262C95">
        <w:rPr>
          <w:rFonts w:ascii="Arial" w:hAnsi="Arial" w:cs="Arial"/>
          <w:b/>
          <w:color w:val="191919"/>
          <w:sz w:val="22"/>
          <w:szCs w:val="22"/>
        </w:rPr>
        <w:t xml:space="preserve">Dne </w:t>
      </w:r>
      <w:r w:rsidR="001D77E0">
        <w:rPr>
          <w:rFonts w:ascii="Arial" w:hAnsi="Arial" w:cs="Arial"/>
          <w:b/>
          <w:color w:val="191919"/>
          <w:sz w:val="22"/>
          <w:szCs w:val="22"/>
        </w:rPr>
        <w:t>8</w:t>
      </w:r>
      <w:r w:rsidRPr="00262C95">
        <w:rPr>
          <w:rFonts w:ascii="Arial" w:hAnsi="Arial" w:cs="Arial"/>
          <w:b/>
          <w:color w:val="191919"/>
          <w:sz w:val="22"/>
          <w:szCs w:val="22"/>
        </w:rPr>
        <w:t>. 1. 202</w:t>
      </w:r>
      <w:r w:rsidR="001D77E0">
        <w:rPr>
          <w:rFonts w:ascii="Arial" w:hAnsi="Arial" w:cs="Arial"/>
          <w:b/>
          <w:color w:val="191919"/>
          <w:sz w:val="22"/>
          <w:szCs w:val="22"/>
        </w:rPr>
        <w:t>5</w:t>
      </w:r>
      <w:r w:rsidR="0071047B">
        <w:rPr>
          <w:rFonts w:ascii="Arial" w:hAnsi="Arial" w:cs="Arial"/>
          <w:b/>
          <w:color w:val="191919"/>
          <w:sz w:val="22"/>
          <w:szCs w:val="22"/>
        </w:rPr>
        <w:t xml:space="preserve"> </w:t>
      </w:r>
      <w:r w:rsidRPr="00262C95">
        <w:rPr>
          <w:rFonts w:ascii="Arial" w:hAnsi="Arial" w:cs="Arial"/>
          <w:b/>
          <w:color w:val="191919"/>
          <w:sz w:val="22"/>
          <w:szCs w:val="22"/>
        </w:rPr>
        <w:t>byla spuštěna nová verze IS VaVaI 3.</w:t>
      </w:r>
      <w:r w:rsidR="001D77E0">
        <w:rPr>
          <w:rFonts w:ascii="Arial" w:hAnsi="Arial" w:cs="Arial"/>
          <w:b/>
          <w:color w:val="191919"/>
          <w:sz w:val="22"/>
          <w:szCs w:val="22"/>
        </w:rPr>
        <w:t>4</w:t>
      </w:r>
      <w:r w:rsidRPr="00262C95">
        <w:rPr>
          <w:rFonts w:ascii="Arial" w:hAnsi="Arial" w:cs="Arial"/>
          <w:b/>
          <w:color w:val="191919"/>
          <w:sz w:val="22"/>
          <w:szCs w:val="22"/>
        </w:rPr>
        <w:t>.0</w:t>
      </w:r>
      <w:r w:rsidRPr="00262C95">
        <w:rPr>
          <w:rFonts w:ascii="Arial" w:hAnsi="Arial" w:cs="Arial"/>
          <w:color w:val="191919"/>
          <w:sz w:val="22"/>
          <w:szCs w:val="22"/>
        </w:rPr>
        <w:t>, která zahrnuje následující úpravy:</w:t>
      </w:r>
    </w:p>
    <w:p w14:paraId="0AAD0986" w14:textId="77777777" w:rsidR="00262C95" w:rsidRPr="00262C95" w:rsidRDefault="00262C95" w:rsidP="00262C95">
      <w:pPr>
        <w:tabs>
          <w:tab w:val="left" w:pos="142"/>
        </w:tabs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</w:p>
    <w:p w14:paraId="2B5305F7" w14:textId="77777777" w:rsidR="00262C95" w:rsidRPr="00262C95" w:rsidRDefault="00262C95" w:rsidP="00262C95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Každoroční rutinní úpravy systému </w:t>
      </w:r>
      <w:r w:rsidRPr="00262C95">
        <w:rPr>
          <w:rFonts w:ascii="Arial" w:eastAsia="Calibri" w:hAnsi="Arial" w:cs="Arial"/>
          <w:color w:val="00000A"/>
          <w:sz w:val="22"/>
          <w:szCs w:val="22"/>
          <w:lang w:eastAsia="en-US"/>
        </w:rPr>
        <w:t>- nastaven rok sběru dat a datové struktury na rok 202</w:t>
      </w:r>
      <w:r w:rsidR="001D77E0">
        <w:rPr>
          <w:rFonts w:ascii="Arial" w:eastAsia="Calibri" w:hAnsi="Arial" w:cs="Arial"/>
          <w:color w:val="00000A"/>
          <w:sz w:val="22"/>
          <w:szCs w:val="22"/>
          <w:lang w:eastAsia="en-US"/>
        </w:rPr>
        <w:t>5</w:t>
      </w:r>
      <w:r w:rsidRPr="00262C95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. </w:t>
      </w:r>
    </w:p>
    <w:p w14:paraId="2B18959F" w14:textId="77777777" w:rsidR="00262C95" w:rsidRPr="00262C95" w:rsidRDefault="00262C95" w:rsidP="00262C95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6930B3C6" w14:textId="77777777" w:rsidR="00262C95" w:rsidRPr="00262C95" w:rsidRDefault="00262C95" w:rsidP="00262C95">
      <w:pPr>
        <w:jc w:val="both"/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262C95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262C95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indikátory </w:t>
      </w:r>
      <w:r w:rsidRPr="00262C95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1.2.A Analýza obecných a systémových číselníků IS VaVaI</w:t>
      </w:r>
      <w:r w:rsidRPr="00262C95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a </w:t>
      </w:r>
      <w:r w:rsidRPr="00262C95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1.2.B Provedení revize a</w:t>
      </w:r>
      <w:r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 </w:t>
      </w:r>
      <w:r w:rsidRPr="00262C95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aktualizace číselníků</w:t>
      </w:r>
      <w:r w:rsidRPr="00262C95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.</w:t>
      </w:r>
    </w:p>
    <w:p w14:paraId="0C6DA9EB" w14:textId="77777777" w:rsidR="00DE3FA6" w:rsidRDefault="00DE3FA6" w:rsidP="00124799">
      <w:pPr>
        <w:pStyle w:val="paragraph"/>
        <w:spacing w:before="0" w:beforeAutospacing="0" w:after="0" w:afterAutospacing="0"/>
        <w:ind w:left="-142"/>
        <w:jc w:val="both"/>
        <w:textAlignment w:val="baseline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</w:p>
    <w:p w14:paraId="661C60EE" w14:textId="77777777" w:rsidR="00DE3FA6" w:rsidRPr="00664484" w:rsidRDefault="00DE3FA6" w:rsidP="00DE3FA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caps/>
          <w:sz w:val="18"/>
          <w:szCs w:val="18"/>
          <w:u w:val="single"/>
        </w:rPr>
      </w:pPr>
      <w:r w:rsidRPr="00664484">
        <w:rPr>
          <w:rStyle w:val="normaltextrun"/>
          <w:rFonts w:ascii="Arial" w:hAnsi="Arial" w:cs="Arial"/>
          <w:b/>
          <w:bCs/>
          <w:caps/>
          <w:color w:val="00000A"/>
          <w:sz w:val="22"/>
          <w:szCs w:val="22"/>
          <w:u w:val="single"/>
        </w:rPr>
        <w:t>IS VAVAI.cz</w:t>
      </w:r>
      <w:r w:rsidRPr="00664484">
        <w:rPr>
          <w:rStyle w:val="eop"/>
          <w:rFonts w:ascii="Arial" w:hAnsi="Arial" w:cs="Arial"/>
          <w:b/>
          <w:caps/>
          <w:color w:val="00000A"/>
          <w:sz w:val="22"/>
          <w:szCs w:val="22"/>
          <w:u w:val="single"/>
        </w:rPr>
        <w:t> </w:t>
      </w:r>
      <w:r w:rsidR="00664484" w:rsidRPr="00664484">
        <w:rPr>
          <w:rStyle w:val="eop"/>
          <w:rFonts w:ascii="Arial" w:hAnsi="Arial" w:cs="Arial"/>
          <w:b/>
          <w:caps/>
          <w:color w:val="00000A"/>
          <w:sz w:val="22"/>
          <w:szCs w:val="22"/>
          <w:u w:val="single"/>
        </w:rPr>
        <w:t>- veřejné webové rozhraní</w:t>
      </w:r>
    </w:p>
    <w:p w14:paraId="69BF6C04" w14:textId="77777777" w:rsidR="00DE3FA6" w:rsidRDefault="00DE3FA6" w:rsidP="00DE3FA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6F9FC252" w14:textId="427C29CC" w:rsidR="00DE3FA6" w:rsidRPr="00BD2658" w:rsidRDefault="00DE3FA6" w:rsidP="0052540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4B1898">
        <w:rPr>
          <w:rStyle w:val="eop"/>
          <w:rFonts w:ascii="Arial" w:hAnsi="Arial" w:cs="Arial"/>
          <w:b/>
          <w:color w:val="00000A"/>
          <w:sz w:val="22"/>
          <w:szCs w:val="22"/>
        </w:rPr>
        <w:t xml:space="preserve">Rejstřík výzkumných pracovníků </w:t>
      </w:r>
      <w:r>
        <w:rPr>
          <w:rStyle w:val="eop"/>
          <w:rFonts w:ascii="Arial" w:hAnsi="Arial" w:cs="Arial"/>
          <w:b/>
          <w:color w:val="00000A"/>
          <w:sz w:val="22"/>
          <w:szCs w:val="22"/>
        </w:rPr>
        <w:t>/</w:t>
      </w:r>
      <w:r w:rsidRPr="004B1898">
        <w:rPr>
          <w:rStyle w:val="eop"/>
          <w:rFonts w:ascii="Arial" w:hAnsi="Arial" w:cs="Arial"/>
          <w:b/>
          <w:color w:val="00000A"/>
          <w:sz w:val="22"/>
          <w:szCs w:val="22"/>
        </w:rPr>
        <w:t>RVP</w:t>
      </w:r>
      <w:r>
        <w:rPr>
          <w:rStyle w:val="eop"/>
          <w:rFonts w:ascii="Arial" w:hAnsi="Arial" w:cs="Arial"/>
          <w:b/>
          <w:color w:val="00000A"/>
          <w:sz w:val="22"/>
          <w:szCs w:val="22"/>
        </w:rPr>
        <w:t xml:space="preserve">/ </w:t>
      </w:r>
      <w:r w:rsidRPr="00C50D26">
        <w:rPr>
          <w:rStyle w:val="eop"/>
          <w:rFonts w:ascii="Arial" w:hAnsi="Arial" w:cs="Arial"/>
          <w:color w:val="00000A"/>
          <w:sz w:val="22"/>
          <w:szCs w:val="22"/>
        </w:rPr>
        <w:t xml:space="preserve">- </w:t>
      </w:r>
      <w:r>
        <w:rPr>
          <w:rStyle w:val="eop"/>
          <w:rFonts w:ascii="Arial" w:hAnsi="Arial" w:cs="Arial"/>
          <w:color w:val="00000A"/>
          <w:sz w:val="22"/>
          <w:szCs w:val="22"/>
        </w:rPr>
        <w:t>implementován</w:t>
      </w:r>
      <w:r w:rsidRPr="00C50D26">
        <w:rPr>
          <w:rStyle w:val="eop"/>
          <w:rFonts w:ascii="Arial" w:hAnsi="Arial" w:cs="Arial"/>
          <w:color w:val="00000A"/>
          <w:sz w:val="22"/>
          <w:szCs w:val="22"/>
        </w:rPr>
        <w:t xml:space="preserve"> </w:t>
      </w:r>
      <w:r>
        <w:rPr>
          <w:rStyle w:val="eop"/>
          <w:rFonts w:ascii="Arial" w:hAnsi="Arial" w:cs="Arial"/>
          <w:color w:val="00000A"/>
          <w:sz w:val="22"/>
          <w:szCs w:val="22"/>
        </w:rPr>
        <w:t>nový</w:t>
      </w:r>
      <w:r w:rsidRPr="00C50D26">
        <w:rPr>
          <w:rStyle w:val="eop"/>
          <w:rFonts w:ascii="Arial" w:hAnsi="Arial" w:cs="Arial"/>
          <w:color w:val="00000A"/>
          <w:sz w:val="22"/>
          <w:szCs w:val="22"/>
        </w:rPr>
        <w:t xml:space="preserve"> </w:t>
      </w:r>
      <w:r>
        <w:rPr>
          <w:rStyle w:val="eop"/>
          <w:rFonts w:ascii="Arial" w:hAnsi="Arial" w:cs="Arial"/>
          <w:color w:val="00000A"/>
          <w:sz w:val="22"/>
          <w:szCs w:val="22"/>
        </w:rPr>
        <w:t>samostatný modul ve veřejné části IS VaVaI</w:t>
      </w:r>
      <w:r w:rsidRPr="00C50D26">
        <w:rPr>
          <w:rStyle w:val="eop"/>
          <w:rFonts w:ascii="Arial" w:hAnsi="Arial" w:cs="Arial"/>
          <w:color w:val="00000A"/>
          <w:sz w:val="22"/>
          <w:szCs w:val="22"/>
        </w:rPr>
        <w:t xml:space="preserve"> (pasivní modul</w:t>
      </w:r>
      <w:r>
        <w:rPr>
          <w:rStyle w:val="eop"/>
          <w:rFonts w:ascii="Arial" w:hAnsi="Arial" w:cs="Arial"/>
          <w:color w:val="00000A"/>
          <w:sz w:val="22"/>
          <w:szCs w:val="22"/>
        </w:rPr>
        <w:t xml:space="preserve"> v beta verzi s daty načtenými z Centrální evidence projektů /CEP/ a</w:t>
      </w:r>
      <w:r w:rsidR="0052540E">
        <w:rPr>
          <w:rStyle w:val="eop"/>
          <w:rFonts w:ascii="Arial" w:hAnsi="Arial" w:cs="Arial"/>
          <w:color w:val="00000A"/>
          <w:sz w:val="22"/>
          <w:szCs w:val="22"/>
        </w:rPr>
        <w:t> </w:t>
      </w:r>
      <w:r w:rsidR="000F78D0">
        <w:rPr>
          <w:rStyle w:val="eop"/>
          <w:rFonts w:ascii="Arial" w:hAnsi="Arial" w:cs="Arial"/>
          <w:color w:val="00000A"/>
          <w:sz w:val="22"/>
          <w:szCs w:val="22"/>
        </w:rPr>
        <w:t>z</w:t>
      </w:r>
      <w:r w:rsidR="0052540E">
        <w:rPr>
          <w:rStyle w:val="eop"/>
          <w:rFonts w:ascii="Arial" w:hAnsi="Arial" w:cs="Arial"/>
          <w:color w:val="00000A"/>
          <w:sz w:val="22"/>
          <w:szCs w:val="22"/>
        </w:rPr>
        <w:t> </w:t>
      </w:r>
      <w:r>
        <w:rPr>
          <w:rStyle w:val="eop"/>
          <w:rFonts w:ascii="Arial" w:hAnsi="Arial" w:cs="Arial"/>
          <w:color w:val="00000A"/>
          <w:sz w:val="22"/>
          <w:szCs w:val="22"/>
        </w:rPr>
        <w:t>Rejstříku informací o výsledcích /RIV/</w:t>
      </w:r>
      <w:r w:rsidRPr="00C50D26">
        <w:rPr>
          <w:rStyle w:val="eop"/>
          <w:rFonts w:ascii="Arial" w:hAnsi="Arial" w:cs="Arial"/>
          <w:color w:val="00000A"/>
          <w:sz w:val="22"/>
          <w:szCs w:val="22"/>
        </w:rPr>
        <w:t>)</w:t>
      </w:r>
      <w:r w:rsidR="00A52989">
        <w:rPr>
          <w:rStyle w:val="eop"/>
          <w:rFonts w:ascii="Arial" w:hAnsi="Arial" w:cs="Arial"/>
          <w:color w:val="00000A"/>
          <w:sz w:val="22"/>
          <w:szCs w:val="22"/>
        </w:rPr>
        <w:t>.</w:t>
      </w:r>
    </w:p>
    <w:p w14:paraId="5EEEC111" w14:textId="77777777" w:rsidR="00DE3FA6" w:rsidRPr="00C50D26" w:rsidRDefault="00DE3FA6" w:rsidP="00DE3FA6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08719DFE" w14:textId="77777777" w:rsidR="005F778B" w:rsidRDefault="00DE3FA6" w:rsidP="0052540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92929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V Rejstříku výzkumných pracovníků jsou zahrnuti všichni výzkumní pracovníci (řešitelé projektů / domácí tvůrci výsledků - tvůrci, kteří výsledku dosáhli v rámci pracovněprávního vztahu k subjektu, který daný výsledek předložil do IS VaVaI), jejichž údaje byly do systému předány od r. 2018 a dále, tj. od zavedení nových vědních oblastí výsledků / projektů dle číselníku oborových skupin OECD (</w:t>
      </w:r>
      <w:proofErr w:type="spellStart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Frascati</w:t>
      </w:r>
      <w:proofErr w:type="spellEnd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manual</w:t>
      </w:r>
      <w:proofErr w:type="spellEnd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) v IS VaVaI. </w:t>
      </w:r>
      <w:r w:rsidR="00124799" w:rsidRPr="00124799">
        <w:rPr>
          <w:rFonts w:ascii="Arial" w:hAnsi="Arial" w:cs="Arial"/>
          <w:color w:val="292929"/>
          <w:sz w:val="22"/>
          <w:szCs w:val="22"/>
          <w:shd w:val="clear" w:color="auto" w:fill="FFFFFF"/>
        </w:rPr>
        <w:t>pro účely vytvoření obsahu RVP bylo využito všech dostupných dat tak, jak byly v čase do IS VaVaI předávány. Aktuálně prezentovaný stav informací rejstříku tak může být ovlivněn, např. některými historicky předanými údaji s ohledem na jejich obsah a strukturu</w:t>
      </w:r>
      <w:r w:rsidR="00124799">
        <w:rPr>
          <w:rFonts w:ascii="Arial" w:hAnsi="Arial" w:cs="Arial"/>
          <w:color w:val="292929"/>
          <w:sz w:val="22"/>
          <w:szCs w:val="22"/>
          <w:shd w:val="clear" w:color="auto" w:fill="FFFFFF"/>
        </w:rPr>
        <w:t>.</w:t>
      </w:r>
    </w:p>
    <w:p w14:paraId="09C6D392" w14:textId="77777777" w:rsidR="00385798" w:rsidRDefault="00385798" w:rsidP="00DE3FA6">
      <w:pPr>
        <w:pStyle w:val="paragraph"/>
        <w:spacing w:before="0" w:beforeAutospacing="0" w:after="0" w:afterAutospacing="0"/>
        <w:ind w:left="709" w:hanging="1"/>
        <w:jc w:val="both"/>
        <w:textAlignment w:val="baseline"/>
        <w:rPr>
          <w:rFonts w:ascii="Arial" w:hAnsi="Arial" w:cs="Arial"/>
          <w:color w:val="292929"/>
          <w:sz w:val="22"/>
          <w:szCs w:val="22"/>
          <w:shd w:val="clear" w:color="auto" w:fill="FFFFFF"/>
        </w:rPr>
      </w:pPr>
    </w:p>
    <w:p w14:paraId="2BAF47A8" w14:textId="30639105" w:rsidR="0063438F" w:rsidRDefault="000D308E" w:rsidP="009F6E2A">
      <w:pPr>
        <w:pStyle w:val="paragraph"/>
        <w:spacing w:before="0" w:beforeAutospacing="0" w:after="0" w:afterAutospacing="0"/>
        <w:ind w:hanging="1"/>
        <w:jc w:val="both"/>
        <w:textAlignment w:val="baseline"/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</w:pPr>
      <w:r w:rsidRPr="00964AA1">
        <w:rPr>
          <w:rFonts w:ascii="Arial" w:hAnsi="Arial" w:cs="Arial"/>
          <w:b/>
          <w:i/>
          <w:color w:val="292929"/>
          <w:sz w:val="22"/>
          <w:szCs w:val="22"/>
          <w:shd w:val="clear" w:color="auto" w:fill="FFFFFF"/>
        </w:rPr>
        <w:t>Obr. č. 1</w:t>
      </w:r>
      <w:r w:rsidR="00964AA1"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  <w:t>:</w:t>
      </w:r>
      <w:r w:rsidRPr="00964AA1"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  <w:t xml:space="preserve"> Karta výzkumného pracovníka</w:t>
      </w:r>
      <w:r w:rsidR="0063438F" w:rsidRPr="00964AA1"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  <w:t xml:space="preserve"> – vědecké ID (</w:t>
      </w:r>
      <w:proofErr w:type="spellStart"/>
      <w:r w:rsidR="0063438F" w:rsidRPr="00964AA1"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  <w:t>vedidk</w:t>
      </w:r>
      <w:proofErr w:type="spellEnd"/>
      <w:r w:rsidR="0063438F" w:rsidRPr="00964AA1"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  <w:t xml:space="preserve">, ORCID, </w:t>
      </w:r>
      <w:proofErr w:type="spellStart"/>
      <w:r w:rsidR="0063438F" w:rsidRPr="00964AA1"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  <w:t>Scopus</w:t>
      </w:r>
      <w:proofErr w:type="spellEnd"/>
      <w:r w:rsidR="0063438F" w:rsidRPr="00964AA1"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  <w:t xml:space="preserve">, </w:t>
      </w:r>
      <w:proofErr w:type="spellStart"/>
      <w:r w:rsidR="0063438F" w:rsidRPr="00964AA1"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  <w:t>Researcher</w:t>
      </w:r>
      <w:proofErr w:type="spellEnd"/>
      <w:r w:rsidR="0063438F" w:rsidRPr="00964AA1"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  <w:t xml:space="preserve"> ID), organizace, vědní obory, projekty CEP, výsledky RIV</w:t>
      </w:r>
    </w:p>
    <w:p w14:paraId="7E5CB3AC" w14:textId="77777777" w:rsidR="009F6E2A" w:rsidRDefault="009F6E2A" w:rsidP="009F6E2A">
      <w:pPr>
        <w:pStyle w:val="paragraph"/>
        <w:spacing w:before="0" w:beforeAutospacing="0" w:after="0" w:afterAutospacing="0"/>
        <w:ind w:hanging="1"/>
        <w:jc w:val="both"/>
        <w:textAlignment w:val="baseline"/>
        <w:rPr>
          <w:rFonts w:ascii="Arial" w:hAnsi="Arial" w:cs="Arial"/>
          <w:color w:val="292929"/>
          <w:sz w:val="22"/>
          <w:szCs w:val="22"/>
          <w:shd w:val="clear" w:color="auto" w:fill="FFFFFF"/>
        </w:rPr>
      </w:pPr>
    </w:p>
    <w:p w14:paraId="4565BDCD" w14:textId="77777777" w:rsidR="00385798" w:rsidRDefault="00385798" w:rsidP="00124799">
      <w:pPr>
        <w:pStyle w:val="paragraph"/>
        <w:spacing w:before="0" w:beforeAutospacing="0" w:after="0" w:afterAutospacing="0"/>
        <w:ind w:hanging="1"/>
        <w:jc w:val="center"/>
        <w:textAlignment w:val="baseline"/>
        <w:rPr>
          <w:rFonts w:ascii="Arial" w:hAnsi="Arial" w:cs="Arial"/>
          <w:color w:val="292929"/>
          <w:sz w:val="22"/>
          <w:szCs w:val="22"/>
          <w:shd w:val="clear" w:color="auto" w:fill="FFFFFF"/>
        </w:rPr>
      </w:pPr>
      <w:r w:rsidRPr="00385798">
        <w:rPr>
          <w:rFonts w:ascii="Arial" w:hAnsi="Arial" w:cs="Arial"/>
          <w:noProof/>
          <w:color w:val="292929"/>
          <w:sz w:val="22"/>
          <w:szCs w:val="22"/>
          <w:shd w:val="clear" w:color="auto" w:fill="FFFFFF"/>
        </w:rPr>
        <w:drawing>
          <wp:inline distT="0" distB="0" distL="0" distR="0" wp14:anchorId="4C922F88" wp14:editId="1F364183">
            <wp:extent cx="6216650" cy="4351656"/>
            <wp:effectExtent l="19050" t="19050" r="12700" b="10795"/>
            <wp:docPr id="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36351" cy="4365447"/>
                    </a:xfrm>
                    <a:prstGeom prst="rect">
                      <a:avLst/>
                    </a:prstGeom>
                    <a:ln w="6350"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B2F4619" w14:textId="77777777" w:rsidR="00284D1D" w:rsidRDefault="00DE3FA6" w:rsidP="0052540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92929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lastRenderedPageBreak/>
        <w:t>Modul je doplněn o vyhledávací formulář -  výzkumné pracovníky lze vyhledat dle příjmení, jména, státní příslušnosti, vědeckých identifikátorů (</w:t>
      </w:r>
      <w:proofErr w:type="spellStart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vedidk</w:t>
      </w:r>
      <w:proofErr w:type="spellEnd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, ORCID, </w:t>
      </w:r>
      <w:proofErr w:type="spellStart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ScopusID</w:t>
      </w:r>
      <w:proofErr w:type="spellEnd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ResearcherID</w:t>
      </w:r>
      <w:proofErr w:type="spellEnd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), vědních oborů OECD, názvu a IČ organizace a názvu a kódu organizační jednotky. </w:t>
      </w:r>
    </w:p>
    <w:p w14:paraId="0FA12B1D" w14:textId="77777777" w:rsidR="0052540E" w:rsidRDefault="0052540E" w:rsidP="0052540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92929"/>
          <w:sz w:val="22"/>
          <w:szCs w:val="22"/>
          <w:shd w:val="clear" w:color="auto" w:fill="FFFFFF"/>
        </w:rPr>
      </w:pPr>
    </w:p>
    <w:p w14:paraId="34FFBF18" w14:textId="77777777" w:rsidR="00284D1D" w:rsidRDefault="00DE3FA6" w:rsidP="0052540E">
      <w:pPr>
        <w:pStyle w:val="paragraph"/>
        <w:spacing w:before="0" w:beforeAutospacing="0" w:after="0" w:afterAutospacing="0"/>
        <w:jc w:val="both"/>
        <w:textAlignment w:val="baseline"/>
      </w:pP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Vyhledané záznamy lze jednotlivě exportovat do strojově čitelných formátů *.</w:t>
      </w:r>
      <w:proofErr w:type="spellStart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ods</w:t>
      </w:r>
      <w:proofErr w:type="spellEnd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, *.</w:t>
      </w:r>
      <w:proofErr w:type="spellStart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csv</w:t>
      </w:r>
      <w:proofErr w:type="spellEnd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 a *.</w:t>
      </w:r>
      <w:proofErr w:type="spellStart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xml</w:t>
      </w:r>
      <w:proofErr w:type="spellEnd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.</w:t>
      </w:r>
      <w:r w:rsidR="005F778B" w:rsidRPr="005F778B">
        <w:t xml:space="preserve"> </w:t>
      </w:r>
    </w:p>
    <w:p w14:paraId="5252C11A" w14:textId="77777777" w:rsidR="0052540E" w:rsidRDefault="0052540E" w:rsidP="0052540E">
      <w:pPr>
        <w:pStyle w:val="paragraph"/>
        <w:spacing w:before="0" w:beforeAutospacing="0" w:after="0" w:afterAutospacing="0"/>
        <w:jc w:val="both"/>
        <w:textAlignment w:val="baseline"/>
      </w:pPr>
    </w:p>
    <w:p w14:paraId="4BC6E3ED" w14:textId="77777777" w:rsidR="00DE3FA6" w:rsidRDefault="005F778B" w:rsidP="0052540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92929"/>
          <w:sz w:val="22"/>
          <w:szCs w:val="22"/>
          <w:shd w:val="clear" w:color="auto" w:fill="FFFFFF"/>
        </w:rPr>
      </w:pPr>
      <w:r w:rsidRPr="005F778B">
        <w:rPr>
          <w:rFonts w:ascii="Arial" w:hAnsi="Arial" w:cs="Arial"/>
          <w:sz w:val="22"/>
          <w:szCs w:val="22"/>
        </w:rPr>
        <w:t>A</w:t>
      </w:r>
      <w:r w:rsidRPr="005F778B"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ktualizace </w:t>
      </w:r>
      <w:r w:rsidR="00284D1D">
        <w:rPr>
          <w:rFonts w:ascii="Arial" w:hAnsi="Arial" w:cs="Arial"/>
          <w:color w:val="292929"/>
          <w:sz w:val="22"/>
          <w:szCs w:val="22"/>
          <w:shd w:val="clear" w:color="auto" w:fill="FFFFFF"/>
        </w:rPr>
        <w:t>Rejstříku výzkumných pracovníků</w:t>
      </w:r>
      <w:r w:rsidRPr="005F778B"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probíhá</w:t>
      </w:r>
      <w:r w:rsidRPr="005F778B"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 vždy 1x denně ve večerních hodinách (kontrola a</w:t>
      </w: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 </w:t>
      </w:r>
      <w:r w:rsidRPr="005F778B">
        <w:rPr>
          <w:rFonts w:ascii="Arial" w:hAnsi="Arial" w:cs="Arial"/>
          <w:color w:val="292929"/>
          <w:sz w:val="22"/>
          <w:szCs w:val="22"/>
          <w:shd w:val="clear" w:color="auto" w:fill="FFFFFF"/>
        </w:rPr>
        <w:t>načítání nových výsledků a projektů)</w:t>
      </w: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.</w:t>
      </w:r>
    </w:p>
    <w:p w14:paraId="2822E100" w14:textId="77777777" w:rsidR="00964AA1" w:rsidRDefault="00964AA1" w:rsidP="00DE3FA6">
      <w:pPr>
        <w:pStyle w:val="paragraph"/>
        <w:spacing w:before="0" w:beforeAutospacing="0" w:after="0" w:afterAutospacing="0"/>
        <w:ind w:left="709" w:hanging="1"/>
        <w:jc w:val="both"/>
        <w:textAlignment w:val="baseline"/>
        <w:rPr>
          <w:rFonts w:ascii="Arial" w:hAnsi="Arial" w:cs="Arial"/>
          <w:color w:val="292929"/>
          <w:sz w:val="22"/>
          <w:szCs w:val="22"/>
          <w:shd w:val="clear" w:color="auto" w:fill="FFFFFF"/>
        </w:rPr>
      </w:pPr>
    </w:p>
    <w:p w14:paraId="5D1E9809" w14:textId="77777777" w:rsidR="00124799" w:rsidRDefault="00665F54" w:rsidP="00124799">
      <w:pPr>
        <w:pStyle w:val="paragraph"/>
        <w:spacing w:before="0" w:beforeAutospacing="0" w:after="0" w:afterAutospacing="0"/>
        <w:ind w:hanging="1"/>
        <w:jc w:val="both"/>
        <w:textAlignment w:val="baseline"/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</w:pPr>
      <w:r w:rsidRPr="00124799">
        <w:rPr>
          <w:rFonts w:ascii="Arial" w:hAnsi="Arial" w:cs="Arial"/>
          <w:b/>
          <w:i/>
          <w:color w:val="292929"/>
          <w:sz w:val="22"/>
          <w:szCs w:val="22"/>
          <w:shd w:val="clear" w:color="auto" w:fill="FFFFFF"/>
        </w:rPr>
        <w:t>Obr. č. 2</w:t>
      </w:r>
      <w:r w:rsidR="00124799" w:rsidRPr="00124799"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  <w:t xml:space="preserve">: </w:t>
      </w:r>
      <w:r w:rsidRPr="00124799"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  <w:t>Vyhledávací formulář</w:t>
      </w:r>
    </w:p>
    <w:p w14:paraId="79BB85B4" w14:textId="77777777" w:rsidR="009F6E2A" w:rsidRPr="00124799" w:rsidRDefault="009F6E2A" w:rsidP="00124799">
      <w:pPr>
        <w:pStyle w:val="paragraph"/>
        <w:spacing w:before="0" w:beforeAutospacing="0" w:after="0" w:afterAutospacing="0"/>
        <w:ind w:hanging="1"/>
        <w:jc w:val="both"/>
        <w:textAlignment w:val="baseline"/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</w:pPr>
    </w:p>
    <w:p w14:paraId="2A0554EF" w14:textId="77777777" w:rsidR="004653F9" w:rsidRDefault="005F778B" w:rsidP="00124799">
      <w:pPr>
        <w:pStyle w:val="paragraph"/>
        <w:spacing w:before="0" w:beforeAutospacing="0" w:after="0" w:afterAutospacing="0"/>
        <w:ind w:hanging="1"/>
        <w:jc w:val="center"/>
        <w:textAlignment w:val="baseline"/>
        <w:rPr>
          <w:rFonts w:ascii="Arial" w:hAnsi="Arial" w:cs="Arial"/>
          <w:color w:val="292929"/>
          <w:sz w:val="22"/>
          <w:szCs w:val="22"/>
          <w:shd w:val="clear" w:color="auto" w:fill="FFFFFF"/>
        </w:rPr>
      </w:pPr>
      <w:r w:rsidRPr="005F778B">
        <w:rPr>
          <w:rFonts w:ascii="Arial" w:hAnsi="Arial" w:cs="Arial"/>
          <w:noProof/>
          <w:color w:val="292929"/>
          <w:sz w:val="22"/>
          <w:szCs w:val="22"/>
          <w:shd w:val="clear" w:color="auto" w:fill="FFFFFF"/>
        </w:rPr>
        <w:drawing>
          <wp:inline distT="0" distB="0" distL="0" distR="0" wp14:anchorId="7F7BEE8A" wp14:editId="507B2DED">
            <wp:extent cx="6200775" cy="3676081"/>
            <wp:effectExtent l="19050" t="19050" r="9525" b="1968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8362" cy="3704293"/>
                    </a:xfrm>
                    <a:prstGeom prst="rect">
                      <a:avLst/>
                    </a:prstGeom>
                    <a:ln w="3175"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2998291F" w14:textId="77777777" w:rsidR="004653F9" w:rsidRDefault="004653F9" w:rsidP="00124799">
      <w:pPr>
        <w:pStyle w:val="paragraph"/>
        <w:spacing w:before="0" w:beforeAutospacing="0" w:after="0" w:afterAutospacing="0"/>
        <w:ind w:left="709" w:hanging="1"/>
        <w:textAlignment w:val="baseline"/>
        <w:rPr>
          <w:rFonts w:ascii="Arial" w:hAnsi="Arial" w:cs="Arial"/>
          <w:color w:val="292929"/>
          <w:sz w:val="22"/>
          <w:szCs w:val="22"/>
          <w:shd w:val="clear" w:color="auto" w:fill="FFFFFF"/>
        </w:rPr>
      </w:pPr>
    </w:p>
    <w:p w14:paraId="4D6E4B00" w14:textId="77777777" w:rsidR="00DE3FA6" w:rsidRDefault="00DE3FA6" w:rsidP="00DE3FA6">
      <w:pPr>
        <w:pStyle w:val="paragraph"/>
        <w:spacing w:before="0" w:beforeAutospacing="0" w:after="0" w:afterAutospacing="0"/>
        <w:ind w:left="709" w:hanging="567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1B401672" w14:textId="1F3238CE" w:rsidR="00DE3FA6" w:rsidRPr="004653F9" w:rsidRDefault="004653F9" w:rsidP="0052540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Cs/>
          <w:color w:val="00000A"/>
          <w:sz w:val="22"/>
          <w:szCs w:val="22"/>
        </w:rPr>
        <w:t>Upraveno</w:t>
      </w:r>
      <w:r w:rsidR="00DE3FA6">
        <w:rPr>
          <w:rStyle w:val="normaltextrun"/>
          <w:rFonts w:ascii="Arial" w:hAnsi="Arial" w:cs="Arial"/>
          <w:bCs/>
          <w:color w:val="00000A"/>
          <w:sz w:val="22"/>
          <w:szCs w:val="22"/>
        </w:rPr>
        <w:t xml:space="preserve"> zobrazování sekce </w:t>
      </w:r>
      <w:r w:rsidR="00DE3FA6" w:rsidRPr="0096093C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Aktuální informace</w:t>
      </w:r>
      <w:r w:rsidR="00DE3FA6">
        <w:rPr>
          <w:rStyle w:val="normaltextrun"/>
          <w:rFonts w:ascii="Arial" w:hAnsi="Arial" w:cs="Arial"/>
          <w:bCs/>
          <w:color w:val="00000A"/>
          <w:sz w:val="22"/>
          <w:szCs w:val="22"/>
        </w:rPr>
        <w:t xml:space="preserve"> (souvisí s </w:t>
      </w:r>
      <w:r w:rsidR="009F6E2A">
        <w:rPr>
          <w:rFonts w:ascii="Arial" w:hAnsi="Arial" w:cs="Arial"/>
          <w:color w:val="292929"/>
          <w:sz w:val="22"/>
          <w:szCs w:val="22"/>
          <w:shd w:val="clear" w:color="auto" w:fill="FFFFFF"/>
        </w:rPr>
        <w:t>Rejstříkem výzkumných pracovníků</w:t>
      </w:r>
      <w:r w:rsidR="00DE3FA6">
        <w:rPr>
          <w:rStyle w:val="normaltextrun"/>
          <w:rFonts w:ascii="Arial" w:hAnsi="Arial" w:cs="Arial"/>
          <w:bCs/>
          <w:color w:val="00000A"/>
          <w:sz w:val="22"/>
          <w:szCs w:val="22"/>
        </w:rPr>
        <w:t>)</w:t>
      </w:r>
      <w:r w:rsidR="00DE3FA6" w:rsidRPr="006D2B62"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04A9C5EB" w14:textId="77777777" w:rsidR="004653F9" w:rsidRDefault="004653F9" w:rsidP="004653F9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Style w:val="eop"/>
          <w:rFonts w:ascii="Segoe UI" w:hAnsi="Segoe UI" w:cs="Segoe UI"/>
          <w:sz w:val="18"/>
          <w:szCs w:val="18"/>
        </w:rPr>
      </w:pPr>
    </w:p>
    <w:p w14:paraId="001A8C2F" w14:textId="77777777" w:rsidR="00CC45EC" w:rsidRDefault="00CC45EC" w:rsidP="004653F9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1580A950" w14:textId="77777777" w:rsidR="00CC45EC" w:rsidRDefault="00CC45EC" w:rsidP="004653F9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Style w:val="eop"/>
          <w:rFonts w:ascii="Arial" w:hAnsi="Arial" w:cs="Arial"/>
          <w:i/>
          <w:sz w:val="22"/>
          <w:szCs w:val="22"/>
        </w:rPr>
      </w:pPr>
      <w:r w:rsidRPr="00BB5FCE">
        <w:rPr>
          <w:rStyle w:val="eop"/>
          <w:rFonts w:ascii="Arial" w:hAnsi="Arial" w:cs="Arial"/>
          <w:b/>
          <w:i/>
          <w:sz w:val="22"/>
          <w:szCs w:val="22"/>
        </w:rPr>
        <w:t>Obr. č. 3</w:t>
      </w:r>
      <w:r w:rsidR="00124799">
        <w:rPr>
          <w:rStyle w:val="eop"/>
          <w:rFonts w:ascii="Arial" w:hAnsi="Arial" w:cs="Arial"/>
          <w:i/>
          <w:sz w:val="22"/>
          <w:szCs w:val="22"/>
        </w:rPr>
        <w:t xml:space="preserve">: </w:t>
      </w:r>
      <w:r w:rsidRPr="00124799">
        <w:rPr>
          <w:rStyle w:val="eop"/>
          <w:rFonts w:ascii="Arial" w:hAnsi="Arial" w:cs="Arial"/>
          <w:i/>
          <w:sz w:val="22"/>
          <w:szCs w:val="22"/>
        </w:rPr>
        <w:t>ISVAVAI.cz – sekce Aktuální informace</w:t>
      </w:r>
    </w:p>
    <w:p w14:paraId="03EC2B6C" w14:textId="77777777" w:rsidR="009F6E2A" w:rsidRPr="00124799" w:rsidRDefault="009F6E2A" w:rsidP="004653F9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Style w:val="eop"/>
          <w:rFonts w:ascii="Arial" w:hAnsi="Arial" w:cs="Arial"/>
          <w:i/>
          <w:sz w:val="22"/>
          <w:szCs w:val="22"/>
        </w:rPr>
      </w:pPr>
    </w:p>
    <w:p w14:paraId="164A8969" w14:textId="77777777" w:rsidR="00DE3FA6" w:rsidRPr="006D2B62" w:rsidRDefault="004653F9" w:rsidP="00124799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4653F9">
        <w:rPr>
          <w:rFonts w:ascii="Segoe UI" w:hAnsi="Segoe UI" w:cs="Segoe U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9DB870" wp14:editId="5DB96445">
                <wp:simplePos x="0" y="0"/>
                <wp:positionH relativeFrom="column">
                  <wp:posOffset>3322320</wp:posOffset>
                </wp:positionH>
                <wp:positionV relativeFrom="paragraph">
                  <wp:posOffset>1206500</wp:posOffset>
                </wp:positionV>
                <wp:extent cx="1333500" cy="438150"/>
                <wp:effectExtent l="0" t="0" r="19050" b="19050"/>
                <wp:wrapNone/>
                <wp:docPr id="8" name="Zaoblený 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4381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6AAE66" id="Zaoblený obdélník 7" o:spid="_x0000_s1026" style="position:absolute;margin-left:261.6pt;margin-top:95pt;width:10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" filled="f" strokecolor="#4f81bd [3204]" strokeweight="2pt"/>
            </w:pict>
          </mc:Fallback>
        </mc:AlternateContent>
      </w:r>
      <w:r w:rsidRPr="004653F9">
        <w:rPr>
          <w:rFonts w:ascii="Arial" w:hAnsi="Arial" w:cs="Arial"/>
          <w:noProof/>
          <w:color w:val="292929"/>
          <w:sz w:val="22"/>
          <w:szCs w:val="22"/>
          <w:shd w:val="clear" w:color="auto" w:fill="FFFFFF"/>
        </w:rPr>
        <w:drawing>
          <wp:inline distT="0" distB="0" distL="0" distR="0" wp14:anchorId="2C48A520" wp14:editId="79F39257">
            <wp:extent cx="6048375" cy="1681379"/>
            <wp:effectExtent l="19050" t="19050" r="9525" b="14605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2"/>
                    <pic:cNvPicPr>
                      <a:picLocks noChangeAspect="1"/>
                    </pic:cNvPicPr>
                  </pic:nvPicPr>
                  <pic:blipFill rotWithShape="1">
                    <a:blip r:embed="rId10"/>
                    <a:srcRect l="2882" t="13378" r="2361"/>
                    <a:stretch/>
                  </pic:blipFill>
                  <pic:spPr bwMode="auto">
                    <a:xfrm>
                      <a:off x="0" y="0"/>
                      <a:ext cx="6115601" cy="170006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864F80" w14:textId="77777777" w:rsidR="004653F9" w:rsidRDefault="004653F9" w:rsidP="004653F9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FA4C309" w14:textId="77777777" w:rsidR="00DE3FA6" w:rsidRPr="00BB5FCE" w:rsidRDefault="00DE3FA6" w:rsidP="0052540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0D3316">
        <w:rPr>
          <w:rFonts w:ascii="Arial" w:hAnsi="Arial" w:cs="Arial"/>
          <w:b/>
          <w:sz w:val="22"/>
          <w:szCs w:val="22"/>
        </w:rPr>
        <w:lastRenderedPageBreak/>
        <w:t>CEA (Centrální evidence aktivit VaVaI) / Poskytovatelé</w:t>
      </w:r>
      <w:r w:rsidR="00124799" w:rsidRPr="000D3316">
        <w:rPr>
          <w:rFonts w:ascii="Arial" w:hAnsi="Arial" w:cs="Arial"/>
          <w:b/>
          <w:sz w:val="22"/>
          <w:szCs w:val="22"/>
        </w:rPr>
        <w:t xml:space="preserve"> podpory na VaVaI</w:t>
      </w:r>
      <w:r w:rsidR="00124799">
        <w:rPr>
          <w:rFonts w:ascii="Arial" w:hAnsi="Arial" w:cs="Arial"/>
          <w:sz w:val="22"/>
          <w:szCs w:val="22"/>
        </w:rPr>
        <w:t xml:space="preserve"> + </w:t>
      </w:r>
      <w:r w:rsidR="00124799" w:rsidRPr="000D3316">
        <w:rPr>
          <w:rFonts w:ascii="Arial" w:hAnsi="Arial" w:cs="Arial"/>
          <w:b/>
          <w:sz w:val="22"/>
          <w:szCs w:val="22"/>
        </w:rPr>
        <w:t>Subjekty ve</w:t>
      </w:r>
      <w:r w:rsidR="000D3316">
        <w:rPr>
          <w:rFonts w:ascii="Arial" w:hAnsi="Arial" w:cs="Arial"/>
          <w:b/>
          <w:sz w:val="22"/>
          <w:szCs w:val="22"/>
        </w:rPr>
        <w:t> </w:t>
      </w:r>
      <w:r w:rsidR="00124799" w:rsidRPr="000D3316">
        <w:rPr>
          <w:rFonts w:ascii="Arial" w:hAnsi="Arial" w:cs="Arial"/>
          <w:b/>
          <w:sz w:val="22"/>
          <w:szCs w:val="22"/>
        </w:rPr>
        <w:t>VaVaI</w:t>
      </w:r>
      <w:r>
        <w:rPr>
          <w:rFonts w:ascii="Arial" w:hAnsi="Arial" w:cs="Arial"/>
          <w:sz w:val="22"/>
          <w:szCs w:val="22"/>
        </w:rPr>
        <w:t xml:space="preserve"> </w:t>
      </w:r>
      <w:r w:rsidR="00124799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="00124799">
        <w:rPr>
          <w:rFonts w:ascii="Arial" w:hAnsi="Arial" w:cs="Arial"/>
          <w:sz w:val="22"/>
          <w:szCs w:val="22"/>
        </w:rPr>
        <w:t xml:space="preserve">byl implementován přepínač </w:t>
      </w:r>
      <w:r w:rsidR="00124799" w:rsidRPr="0096093C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PŘIDĚLENÉ / ČERPANÉ FINANCE</w:t>
      </w:r>
      <w:r w:rsidR="00124799">
        <w:rPr>
          <w:rStyle w:val="normaltextrun"/>
          <w:rFonts w:ascii="Arial" w:hAnsi="Arial" w:cs="Arial"/>
          <w:bCs/>
          <w:color w:val="00000A"/>
          <w:sz w:val="22"/>
          <w:szCs w:val="22"/>
        </w:rPr>
        <w:t xml:space="preserve"> související s</w:t>
      </w:r>
      <w:r w:rsidR="000D3316">
        <w:rPr>
          <w:rStyle w:val="normaltextrun"/>
          <w:rFonts w:ascii="Arial" w:hAnsi="Arial" w:cs="Arial"/>
          <w:bCs/>
          <w:color w:val="00000A"/>
          <w:sz w:val="22"/>
          <w:szCs w:val="22"/>
        </w:rPr>
        <w:t> </w:t>
      </w:r>
      <w:r w:rsidR="00124799">
        <w:rPr>
          <w:rStyle w:val="normaltextrun"/>
          <w:rFonts w:ascii="Arial" w:hAnsi="Arial" w:cs="Arial"/>
          <w:bCs/>
          <w:color w:val="00000A"/>
          <w:sz w:val="22"/>
          <w:szCs w:val="22"/>
        </w:rPr>
        <w:t>podporou</w:t>
      </w:r>
      <w:r w:rsidR="00124799" w:rsidRPr="006364C1">
        <w:rPr>
          <w:rStyle w:val="normaltextrun"/>
          <w:rFonts w:ascii="Arial" w:hAnsi="Arial" w:cs="Arial"/>
          <w:bCs/>
          <w:color w:val="00000A"/>
          <w:sz w:val="22"/>
          <w:szCs w:val="22"/>
        </w:rPr>
        <w:t xml:space="preserve"> ze</w:t>
      </w:r>
      <w:r w:rsidR="00124799">
        <w:rPr>
          <w:rStyle w:val="normaltextrun"/>
          <w:rFonts w:ascii="Arial" w:hAnsi="Arial" w:cs="Arial"/>
          <w:bCs/>
          <w:color w:val="00000A"/>
          <w:sz w:val="22"/>
          <w:szCs w:val="22"/>
        </w:rPr>
        <w:t> </w:t>
      </w:r>
      <w:r w:rsidR="00124799" w:rsidRPr="006364C1">
        <w:rPr>
          <w:rStyle w:val="normaltextrun"/>
          <w:rFonts w:ascii="Arial" w:hAnsi="Arial" w:cs="Arial"/>
          <w:bCs/>
          <w:color w:val="00000A"/>
          <w:sz w:val="22"/>
          <w:szCs w:val="22"/>
        </w:rPr>
        <w:t>státního rozpočtu</w:t>
      </w:r>
      <w:r w:rsidR="00124799" w:rsidRPr="006364C1">
        <w:rPr>
          <w:rStyle w:val="eop"/>
          <w:rFonts w:ascii="Arial" w:hAnsi="Arial" w:cs="Arial"/>
          <w:color w:val="00000A"/>
          <w:sz w:val="22"/>
          <w:szCs w:val="22"/>
        </w:rPr>
        <w:t> </w:t>
      </w:r>
      <w:r w:rsidR="00124799">
        <w:rPr>
          <w:rStyle w:val="eop"/>
          <w:rFonts w:ascii="Arial" w:hAnsi="Arial" w:cs="Arial"/>
          <w:color w:val="00000A"/>
          <w:sz w:val="22"/>
          <w:szCs w:val="22"/>
        </w:rPr>
        <w:t xml:space="preserve"> a</w:t>
      </w:r>
      <w:r>
        <w:rPr>
          <w:rStyle w:val="eop"/>
          <w:rFonts w:ascii="Arial" w:hAnsi="Arial" w:cs="Arial"/>
          <w:color w:val="00000A"/>
          <w:sz w:val="22"/>
          <w:szCs w:val="22"/>
        </w:rPr>
        <w:t xml:space="preserve"> </w:t>
      </w:r>
      <w:r w:rsidR="00124799">
        <w:rPr>
          <w:rStyle w:val="eop"/>
          <w:rFonts w:ascii="Arial" w:hAnsi="Arial" w:cs="Arial"/>
          <w:color w:val="00000A"/>
          <w:sz w:val="22"/>
          <w:szCs w:val="22"/>
        </w:rPr>
        <w:t>upraveno</w:t>
      </w:r>
      <w:r>
        <w:rPr>
          <w:rStyle w:val="eop"/>
          <w:rFonts w:ascii="Arial" w:hAnsi="Arial" w:cs="Arial"/>
          <w:color w:val="00000A"/>
          <w:sz w:val="22"/>
          <w:szCs w:val="22"/>
        </w:rPr>
        <w:t xml:space="preserve"> zobrazování jednotlivých sloupců tabulky dle</w:t>
      </w:r>
      <w:r w:rsidR="000D3316">
        <w:rPr>
          <w:rStyle w:val="eop"/>
          <w:rFonts w:ascii="Arial" w:hAnsi="Arial" w:cs="Arial"/>
          <w:color w:val="00000A"/>
          <w:sz w:val="22"/>
          <w:szCs w:val="22"/>
        </w:rPr>
        <w:t> </w:t>
      </w:r>
      <w:r>
        <w:rPr>
          <w:rStyle w:val="eop"/>
          <w:rFonts w:ascii="Arial" w:hAnsi="Arial" w:cs="Arial"/>
          <w:color w:val="00000A"/>
          <w:sz w:val="22"/>
          <w:szCs w:val="22"/>
        </w:rPr>
        <w:t>jednotlivých let</w:t>
      </w:r>
      <w:r w:rsidRPr="006364C1">
        <w:rPr>
          <w:rStyle w:val="eop"/>
          <w:rFonts w:ascii="Arial" w:hAnsi="Arial" w:cs="Arial"/>
          <w:color w:val="00000A"/>
          <w:sz w:val="22"/>
          <w:szCs w:val="22"/>
        </w:rPr>
        <w:t>.</w:t>
      </w:r>
    </w:p>
    <w:p w14:paraId="1EDB2503" w14:textId="77777777" w:rsidR="00BB5FCE" w:rsidRPr="00BB5FCE" w:rsidRDefault="00BB5FCE" w:rsidP="00BB5FCE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58279790" w14:textId="77777777" w:rsidR="00BB5FCE" w:rsidRDefault="00BB5FCE" w:rsidP="00BB5FC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</w:pPr>
      <w:r w:rsidRPr="00964AA1">
        <w:rPr>
          <w:rFonts w:ascii="Arial" w:hAnsi="Arial" w:cs="Arial"/>
          <w:b/>
          <w:i/>
          <w:color w:val="292929"/>
          <w:sz w:val="22"/>
          <w:szCs w:val="22"/>
          <w:shd w:val="clear" w:color="auto" w:fill="FFFFFF"/>
        </w:rPr>
        <w:t xml:space="preserve">Obr. č. </w:t>
      </w:r>
      <w:r>
        <w:rPr>
          <w:rFonts w:ascii="Arial" w:hAnsi="Arial" w:cs="Arial"/>
          <w:b/>
          <w:i/>
          <w:color w:val="292929"/>
          <w:sz w:val="22"/>
          <w:szCs w:val="22"/>
          <w:shd w:val="clear" w:color="auto" w:fill="FFFFFF"/>
        </w:rPr>
        <w:t>4</w:t>
      </w:r>
      <w:r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  <w:t>:</w:t>
      </w:r>
      <w:r w:rsidRPr="00964AA1"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  <w:t>Přepínač finančních údajů</w:t>
      </w:r>
      <w:r w:rsidRPr="00BB5FCE">
        <w:t xml:space="preserve"> </w:t>
      </w:r>
      <w:r w:rsidRPr="00BB5FCE"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  <w:t>PŘIDĚLENÉ / ČERPANÉ FINANCE</w:t>
      </w:r>
    </w:p>
    <w:p w14:paraId="01EE675A" w14:textId="77777777" w:rsidR="00BB5FCE" w:rsidRPr="00124799" w:rsidRDefault="00BB5FCE" w:rsidP="00BB5FCE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31FF9AB9" w14:textId="77777777" w:rsidR="00124799" w:rsidRDefault="00BB5FCE" w:rsidP="00BB5FCE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BB5FCE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0420C05" wp14:editId="50D3CB65">
            <wp:extent cx="6210300" cy="2310765"/>
            <wp:effectExtent l="19050" t="19050" r="19050" b="13335"/>
            <wp:docPr id="1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2310765"/>
                    </a:xfrm>
                    <a:prstGeom prst="rect">
                      <a:avLst/>
                    </a:prstGeom>
                    <a:ln w="3175"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35DF796F" w14:textId="77777777" w:rsidR="00124799" w:rsidRDefault="00124799" w:rsidP="0012479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59427A14" w14:textId="77777777" w:rsidR="00DE3FA6" w:rsidRPr="006364C1" w:rsidRDefault="00DE3FA6" w:rsidP="00DE3FA6">
      <w:pPr>
        <w:pStyle w:val="paragraph"/>
        <w:spacing w:before="0" w:beforeAutospacing="0" w:after="0" w:afterAutospacing="0"/>
        <w:ind w:left="709" w:hanging="567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66523A8A" w14:textId="77777777" w:rsidR="00DE3FA6" w:rsidRDefault="00DE3FA6" w:rsidP="0052540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213B4E">
        <w:rPr>
          <w:rFonts w:ascii="Arial" w:hAnsi="Arial" w:cs="Arial"/>
          <w:b/>
          <w:sz w:val="22"/>
          <w:szCs w:val="22"/>
        </w:rPr>
        <w:t>CEA (Centrální evidence aktivit VaVaI) / Subjekty</w:t>
      </w:r>
      <w:r>
        <w:rPr>
          <w:rFonts w:ascii="Arial" w:hAnsi="Arial" w:cs="Arial"/>
          <w:sz w:val="22"/>
          <w:szCs w:val="22"/>
        </w:rPr>
        <w:t xml:space="preserve"> </w:t>
      </w:r>
      <w:r w:rsidR="00EC1219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EC1219">
        <w:rPr>
          <w:rFonts w:ascii="Arial" w:hAnsi="Arial" w:cs="Arial"/>
          <w:sz w:val="22"/>
          <w:szCs w:val="22"/>
        </w:rPr>
        <w:t xml:space="preserve">bylo </w:t>
      </w:r>
      <w:r w:rsidR="00124799">
        <w:rPr>
          <w:rFonts w:ascii="Arial" w:hAnsi="Arial" w:cs="Arial"/>
          <w:sz w:val="22"/>
          <w:szCs w:val="22"/>
        </w:rPr>
        <w:t>zavedeno</w:t>
      </w:r>
      <w:r w:rsidR="00191527">
        <w:rPr>
          <w:rFonts w:ascii="Arial" w:hAnsi="Arial" w:cs="Arial"/>
          <w:sz w:val="22"/>
          <w:szCs w:val="22"/>
        </w:rPr>
        <w:t xml:space="preserve"> nové</w:t>
      </w:r>
      <w:r>
        <w:rPr>
          <w:rFonts w:ascii="Arial" w:hAnsi="Arial" w:cs="Arial"/>
          <w:sz w:val="22"/>
          <w:szCs w:val="22"/>
        </w:rPr>
        <w:t xml:space="preserve"> </w:t>
      </w:r>
      <w:r w:rsidRPr="00BA028B">
        <w:rPr>
          <w:rFonts w:ascii="Arial" w:hAnsi="Arial" w:cs="Arial"/>
          <w:sz w:val="22"/>
          <w:szCs w:val="22"/>
          <w:u w:val="single"/>
        </w:rPr>
        <w:t>nepovinné pole</w:t>
      </w:r>
      <w:r>
        <w:rPr>
          <w:rFonts w:ascii="Arial" w:hAnsi="Arial" w:cs="Arial"/>
          <w:sz w:val="22"/>
          <w:szCs w:val="22"/>
        </w:rPr>
        <w:t xml:space="preserve"> - </w:t>
      </w:r>
      <w:r w:rsidRPr="00D60DD1">
        <w:rPr>
          <w:rFonts w:ascii="Arial" w:hAnsi="Arial" w:cs="Arial"/>
          <w:b/>
          <w:sz w:val="22"/>
          <w:szCs w:val="22"/>
        </w:rPr>
        <w:t>identifikátoru výzkumných organizací R</w:t>
      </w:r>
      <w:r>
        <w:rPr>
          <w:rFonts w:ascii="Arial" w:hAnsi="Arial" w:cs="Arial"/>
          <w:b/>
          <w:sz w:val="22"/>
          <w:szCs w:val="22"/>
        </w:rPr>
        <w:t>O</w:t>
      </w:r>
      <w:r w:rsidRPr="00D60DD1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B9CA1D6" w14:textId="77777777" w:rsidR="00DE3FA6" w:rsidRPr="00F92538" w:rsidRDefault="00DE3FA6" w:rsidP="003B0325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F92538">
        <w:rPr>
          <w:rFonts w:ascii="Arial" w:hAnsi="Arial" w:cs="Arial"/>
          <w:b/>
          <w:sz w:val="22"/>
          <w:szCs w:val="22"/>
        </w:rPr>
        <w:t xml:space="preserve">ROR ID - </w:t>
      </w:r>
      <w:proofErr w:type="spellStart"/>
      <w:r w:rsidRPr="00F92538">
        <w:rPr>
          <w:rFonts w:ascii="Arial" w:hAnsi="Arial" w:cs="Arial"/>
          <w:b/>
          <w:sz w:val="22"/>
          <w:szCs w:val="22"/>
        </w:rPr>
        <w:t>Research</w:t>
      </w:r>
      <w:proofErr w:type="spellEnd"/>
      <w:r w:rsidRPr="00F9253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92538">
        <w:rPr>
          <w:rFonts w:ascii="Arial" w:hAnsi="Arial" w:cs="Arial"/>
          <w:b/>
          <w:sz w:val="22"/>
          <w:szCs w:val="22"/>
        </w:rPr>
        <w:t>Organization</w:t>
      </w:r>
      <w:proofErr w:type="spellEnd"/>
      <w:r w:rsidRPr="00F92538">
        <w:rPr>
          <w:rFonts w:ascii="Arial" w:hAnsi="Arial" w:cs="Arial"/>
          <w:b/>
          <w:sz w:val="22"/>
          <w:szCs w:val="22"/>
        </w:rPr>
        <w:t xml:space="preserve"> Registry ID (znakový, délka 9) N</w:t>
      </w:r>
    </w:p>
    <w:p w14:paraId="42F9898D" w14:textId="77777777" w:rsidR="00DE3FA6" w:rsidRDefault="00DE3FA6" w:rsidP="003B0325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 w:rsidRPr="00F92538">
        <w:rPr>
          <w:rFonts w:ascii="Arial" w:hAnsi="Arial" w:cs="Arial"/>
          <w:b/>
          <w:sz w:val="22"/>
          <w:szCs w:val="22"/>
        </w:rPr>
        <w:t>ROR</w:t>
      </w:r>
      <w:r>
        <w:rPr>
          <w:rFonts w:ascii="Arial" w:hAnsi="Arial" w:cs="Arial"/>
          <w:b/>
          <w:sz w:val="22"/>
          <w:szCs w:val="22"/>
        </w:rPr>
        <w:t xml:space="preserve"> ID</w:t>
      </w:r>
      <w:r w:rsidRPr="00F92538">
        <w:rPr>
          <w:rFonts w:ascii="Arial" w:hAnsi="Arial" w:cs="Arial"/>
          <w:b/>
          <w:sz w:val="22"/>
          <w:szCs w:val="22"/>
        </w:rPr>
        <w:t xml:space="preserve"> </w:t>
      </w:r>
      <w:r w:rsidRPr="00C87D8E">
        <w:rPr>
          <w:rFonts w:ascii="Arial" w:hAnsi="Arial" w:cs="Arial"/>
          <w:sz w:val="22"/>
          <w:szCs w:val="22"/>
        </w:rPr>
        <w:t>je trvalý a jedinečný identifikátor výzkumné organizace. Přidělená ROR ID lze dohledat v</w:t>
      </w:r>
      <w:r w:rsidR="00481D7C">
        <w:rPr>
          <w:rFonts w:ascii="Arial" w:hAnsi="Arial" w:cs="Arial"/>
          <w:sz w:val="22"/>
          <w:szCs w:val="22"/>
        </w:rPr>
        <w:t> </w:t>
      </w:r>
      <w:r w:rsidRPr="00C87D8E">
        <w:rPr>
          <w:rFonts w:ascii="Arial" w:hAnsi="Arial" w:cs="Arial"/>
          <w:sz w:val="22"/>
          <w:szCs w:val="22"/>
        </w:rPr>
        <w:t xml:space="preserve">registru výzkumných organizací </w:t>
      </w:r>
      <w:proofErr w:type="spellStart"/>
      <w:r w:rsidRPr="00C87D8E">
        <w:rPr>
          <w:rFonts w:ascii="Arial" w:hAnsi="Arial" w:cs="Arial"/>
          <w:sz w:val="22"/>
          <w:szCs w:val="22"/>
        </w:rPr>
        <w:t>Research</w:t>
      </w:r>
      <w:proofErr w:type="spellEnd"/>
      <w:r w:rsidRPr="00C87D8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87D8E">
        <w:rPr>
          <w:rFonts w:ascii="Arial" w:hAnsi="Arial" w:cs="Arial"/>
          <w:sz w:val="22"/>
          <w:szCs w:val="22"/>
        </w:rPr>
        <w:t>Organization</w:t>
      </w:r>
      <w:proofErr w:type="spellEnd"/>
      <w:r w:rsidRPr="00C87D8E">
        <w:rPr>
          <w:rFonts w:ascii="Arial" w:hAnsi="Arial" w:cs="Arial"/>
          <w:sz w:val="22"/>
          <w:szCs w:val="22"/>
        </w:rPr>
        <w:t xml:space="preserve"> Registry (ROR), který vznikl jako iniciativa organizací </w:t>
      </w:r>
      <w:proofErr w:type="spellStart"/>
      <w:r w:rsidRPr="00C87D8E">
        <w:rPr>
          <w:rFonts w:ascii="Arial" w:hAnsi="Arial" w:cs="Arial"/>
          <w:sz w:val="22"/>
          <w:szCs w:val="22"/>
        </w:rPr>
        <w:t>California</w:t>
      </w:r>
      <w:proofErr w:type="spellEnd"/>
      <w:r w:rsidRPr="00C87D8E">
        <w:rPr>
          <w:rFonts w:ascii="Arial" w:hAnsi="Arial" w:cs="Arial"/>
          <w:sz w:val="22"/>
          <w:szCs w:val="22"/>
        </w:rPr>
        <w:t xml:space="preserve"> Digital </w:t>
      </w:r>
      <w:proofErr w:type="spellStart"/>
      <w:r w:rsidRPr="00C87D8E">
        <w:rPr>
          <w:rFonts w:ascii="Arial" w:hAnsi="Arial" w:cs="Arial"/>
          <w:sz w:val="22"/>
          <w:szCs w:val="22"/>
        </w:rPr>
        <w:t>Library</w:t>
      </w:r>
      <w:proofErr w:type="spellEnd"/>
      <w:r w:rsidRPr="00C87D8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87D8E">
        <w:rPr>
          <w:rFonts w:ascii="Arial" w:hAnsi="Arial" w:cs="Arial"/>
          <w:sz w:val="22"/>
          <w:szCs w:val="22"/>
        </w:rPr>
        <w:t>Crossref</w:t>
      </w:r>
      <w:proofErr w:type="spellEnd"/>
      <w:r w:rsidRPr="00C87D8E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C87D8E">
        <w:rPr>
          <w:rFonts w:ascii="Arial" w:hAnsi="Arial" w:cs="Arial"/>
          <w:sz w:val="22"/>
          <w:szCs w:val="22"/>
        </w:rPr>
        <w:t>DataCite</w:t>
      </w:r>
      <w:proofErr w:type="spellEnd"/>
      <w:r w:rsidRPr="00C87D8E">
        <w:rPr>
          <w:rFonts w:ascii="Arial" w:hAnsi="Arial" w:cs="Arial"/>
          <w:sz w:val="22"/>
          <w:szCs w:val="22"/>
        </w:rPr>
        <w:t>.</w:t>
      </w:r>
      <w:r w:rsidRPr="00F92538">
        <w:rPr>
          <w:rFonts w:ascii="Arial" w:hAnsi="Arial" w:cs="Arial"/>
          <w:sz w:val="22"/>
          <w:szCs w:val="22"/>
        </w:rPr>
        <w:t xml:space="preserve"> Bližší informace o tomto identifikátoru jsou dostupné na oficiálních stránkách https://ror.org/. </w:t>
      </w:r>
      <w:r w:rsidRPr="00C87D8E">
        <w:rPr>
          <w:rFonts w:ascii="Arial" w:hAnsi="Arial" w:cs="Arial"/>
          <w:sz w:val="22"/>
          <w:szCs w:val="22"/>
        </w:rPr>
        <w:t>V případě potřeby získat nové či upravit stávající ROR ID se lze obrátit na Národní centrum pro perzistentní identifikátory při Národní technické knihovně (</w:t>
      </w:r>
      <w:hyperlink r:id="rId12" w:history="1">
        <w:r w:rsidRPr="0083503C">
          <w:rPr>
            <w:rStyle w:val="Hypertextovodkaz"/>
            <w:rFonts w:ascii="Arial" w:hAnsi="Arial" w:cs="Arial"/>
            <w:sz w:val="22"/>
            <w:szCs w:val="22"/>
          </w:rPr>
          <w:t>ror@techlib.cz</w:t>
        </w:r>
      </w:hyperlink>
      <w:r w:rsidRPr="00C87D8E">
        <w:rPr>
          <w:rFonts w:ascii="Arial" w:hAnsi="Arial" w:cs="Arial"/>
          <w:sz w:val="22"/>
          <w:szCs w:val="22"/>
        </w:rPr>
        <w:t>).</w:t>
      </w:r>
      <w:r>
        <w:rPr>
          <w:rFonts w:ascii="Arial" w:hAnsi="Arial" w:cs="Arial"/>
          <w:sz w:val="22"/>
          <w:szCs w:val="22"/>
        </w:rPr>
        <w:t xml:space="preserve"> </w:t>
      </w:r>
      <w:r w:rsidRPr="00F92538">
        <w:rPr>
          <w:rFonts w:ascii="Arial" w:hAnsi="Arial" w:cs="Arial"/>
          <w:sz w:val="22"/>
          <w:szCs w:val="22"/>
        </w:rPr>
        <w:t>ROR ID je vyjádřen jako URL adresa, která vede k záznamu výzkumné organizace v</w:t>
      </w:r>
      <w:r>
        <w:rPr>
          <w:rFonts w:ascii="Arial" w:hAnsi="Arial" w:cs="Arial"/>
          <w:sz w:val="22"/>
          <w:szCs w:val="22"/>
        </w:rPr>
        <w:t> </w:t>
      </w:r>
      <w:r w:rsidRPr="00F92538">
        <w:rPr>
          <w:rFonts w:ascii="Arial" w:hAnsi="Arial" w:cs="Arial"/>
          <w:sz w:val="22"/>
          <w:szCs w:val="22"/>
        </w:rPr>
        <w:t xml:space="preserve">ROR. </w:t>
      </w:r>
    </w:p>
    <w:p w14:paraId="7A1EB4F8" w14:textId="77777777" w:rsidR="00DE3FA6" w:rsidRDefault="00DE3FA6" w:rsidP="003B0325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7118AA1" w14:textId="77777777" w:rsidR="00DE3FA6" w:rsidRPr="00F92538" w:rsidRDefault="00DE3FA6" w:rsidP="003B0325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 w:rsidRPr="00F92538">
        <w:rPr>
          <w:rFonts w:ascii="Arial" w:hAnsi="Arial" w:cs="Arial"/>
          <w:sz w:val="22"/>
          <w:szCs w:val="22"/>
        </w:rPr>
        <w:t xml:space="preserve">Tento identifikátor je v rámci IS VaVaI </w:t>
      </w:r>
      <w:r w:rsidRPr="00F92538">
        <w:rPr>
          <w:rFonts w:ascii="Arial" w:hAnsi="Arial" w:cs="Arial"/>
          <w:b/>
          <w:sz w:val="22"/>
          <w:szCs w:val="22"/>
        </w:rPr>
        <w:t>nepovinný</w:t>
      </w:r>
      <w:r w:rsidRPr="00F92538">
        <w:rPr>
          <w:rFonts w:ascii="Arial" w:hAnsi="Arial" w:cs="Arial"/>
          <w:sz w:val="22"/>
          <w:szCs w:val="22"/>
        </w:rPr>
        <w:t xml:space="preserve"> a vyplňuje se ve formátu </w:t>
      </w:r>
      <w:r w:rsidRPr="00F92538">
        <w:rPr>
          <w:rFonts w:ascii="Arial" w:hAnsi="Arial" w:cs="Arial"/>
          <w:b/>
          <w:sz w:val="22"/>
          <w:szCs w:val="22"/>
        </w:rPr>
        <w:t>0xxxxxx00</w:t>
      </w:r>
      <w:r w:rsidRPr="00F92538">
        <w:rPr>
          <w:rFonts w:ascii="Arial" w:hAnsi="Arial" w:cs="Arial"/>
          <w:sz w:val="22"/>
          <w:szCs w:val="22"/>
        </w:rPr>
        <w:t xml:space="preserve"> (9 znaků: 1.</w:t>
      </w:r>
      <w:r w:rsidR="00481D7C">
        <w:rPr>
          <w:rFonts w:ascii="Arial" w:hAnsi="Arial" w:cs="Arial"/>
          <w:sz w:val="22"/>
          <w:szCs w:val="22"/>
        </w:rPr>
        <w:t> </w:t>
      </w:r>
      <w:r w:rsidRPr="00F92538">
        <w:rPr>
          <w:rFonts w:ascii="Arial" w:hAnsi="Arial" w:cs="Arial"/>
          <w:sz w:val="22"/>
          <w:szCs w:val="22"/>
        </w:rPr>
        <w:t>znak - 0 /nula/, 2. - 7. znak - malá písmena nebo celá čísla, 8.</w:t>
      </w:r>
      <w:r>
        <w:rPr>
          <w:rFonts w:ascii="Arial" w:hAnsi="Arial" w:cs="Arial"/>
          <w:sz w:val="22"/>
          <w:szCs w:val="22"/>
        </w:rPr>
        <w:t> </w:t>
      </w:r>
      <w:r w:rsidRPr="00F92538">
        <w:rPr>
          <w:rFonts w:ascii="Arial" w:hAnsi="Arial" w:cs="Arial"/>
          <w:sz w:val="22"/>
          <w:szCs w:val="22"/>
        </w:rPr>
        <w:t>- 9. znak – celá čísla).</w:t>
      </w:r>
    </w:p>
    <w:p w14:paraId="46FFF1C5" w14:textId="77777777" w:rsidR="00DE3FA6" w:rsidRDefault="00DE3FA6" w:rsidP="00DE3FA6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3EADDA5" w14:textId="77777777" w:rsidR="00DE3FA6" w:rsidRDefault="00DE3FA6" w:rsidP="00140593">
      <w:pPr>
        <w:pStyle w:val="paragraph"/>
        <w:spacing w:before="0" w:beforeAutospacing="0" w:after="0" w:afterAutospacing="0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02911">
        <w:rPr>
          <w:rFonts w:ascii="Arial" w:hAnsi="Arial" w:cs="Arial"/>
          <w:sz w:val="22"/>
          <w:szCs w:val="22"/>
        </w:rPr>
        <w:t xml:space="preserve">kázka ID </w:t>
      </w:r>
      <w:proofErr w:type="spellStart"/>
      <w:r w:rsidRPr="00402911">
        <w:rPr>
          <w:rFonts w:ascii="Arial" w:hAnsi="Arial" w:cs="Arial"/>
          <w:sz w:val="22"/>
          <w:szCs w:val="22"/>
        </w:rPr>
        <w:t>RoR</w:t>
      </w:r>
      <w:proofErr w:type="spellEnd"/>
      <w:r w:rsidRPr="00402911">
        <w:rPr>
          <w:rFonts w:ascii="Arial" w:hAnsi="Arial" w:cs="Arial"/>
          <w:sz w:val="22"/>
          <w:szCs w:val="22"/>
        </w:rPr>
        <w:t>: https://ror.org/</w:t>
      </w:r>
      <w:r w:rsidRPr="00402911">
        <w:rPr>
          <w:rFonts w:ascii="Arial" w:hAnsi="Arial" w:cs="Arial"/>
          <w:b/>
          <w:sz w:val="22"/>
          <w:szCs w:val="22"/>
        </w:rPr>
        <w:t>00002d369</w:t>
      </w:r>
      <w:r w:rsidRPr="00402911">
        <w:rPr>
          <w:rFonts w:ascii="Arial" w:hAnsi="Arial" w:cs="Arial"/>
          <w:sz w:val="22"/>
          <w:szCs w:val="22"/>
        </w:rPr>
        <w:t xml:space="preserve"> (ID </w:t>
      </w:r>
      <w:proofErr w:type="spellStart"/>
      <w:r w:rsidRPr="00402911">
        <w:rPr>
          <w:rFonts w:ascii="Arial" w:hAnsi="Arial" w:cs="Arial"/>
          <w:sz w:val="22"/>
          <w:szCs w:val="22"/>
        </w:rPr>
        <w:t>RoR</w:t>
      </w:r>
      <w:proofErr w:type="spellEnd"/>
      <w:r w:rsidRPr="00402911">
        <w:rPr>
          <w:rFonts w:ascii="Arial" w:hAnsi="Arial" w:cs="Arial"/>
          <w:sz w:val="22"/>
          <w:szCs w:val="22"/>
        </w:rPr>
        <w:t xml:space="preserve"> je vyjádřeno jako adresa URL, která vede k záznamu organizace)</w:t>
      </w:r>
      <w:r>
        <w:rPr>
          <w:rFonts w:ascii="Arial" w:hAnsi="Arial" w:cs="Arial"/>
          <w:sz w:val="22"/>
          <w:szCs w:val="22"/>
        </w:rPr>
        <w:t>.</w:t>
      </w:r>
    </w:p>
    <w:p w14:paraId="4445DCEE" w14:textId="77777777" w:rsidR="00DE3FA6" w:rsidRDefault="00DE3FA6" w:rsidP="00DE3FA6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7397612" w14:textId="77777777" w:rsidR="00191527" w:rsidRPr="00191527" w:rsidRDefault="00191527" w:rsidP="009461C9">
      <w:pPr>
        <w:pStyle w:val="paragraph"/>
        <w:numPr>
          <w:ilvl w:val="1"/>
          <w:numId w:val="30"/>
        </w:numPr>
        <w:tabs>
          <w:tab w:val="clear" w:pos="1440"/>
          <w:tab w:val="num" w:pos="1134"/>
        </w:tabs>
        <w:spacing w:before="0" w:beforeAutospacing="0" w:after="120" w:afterAutospacing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191527">
        <w:rPr>
          <w:rFonts w:ascii="Arial" w:hAnsi="Arial" w:cs="Arial"/>
          <w:sz w:val="22"/>
          <w:szCs w:val="22"/>
        </w:rPr>
        <w:t xml:space="preserve">yla analyzována data z </w:t>
      </w:r>
      <w:proofErr w:type="spellStart"/>
      <w:r w:rsidRPr="00191527">
        <w:rPr>
          <w:rFonts w:ascii="Arial" w:hAnsi="Arial" w:cs="Arial"/>
          <w:sz w:val="22"/>
          <w:szCs w:val="22"/>
        </w:rPr>
        <w:t>Research</w:t>
      </w:r>
      <w:proofErr w:type="spellEnd"/>
      <w:r w:rsidRPr="001915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527">
        <w:rPr>
          <w:rFonts w:ascii="Arial" w:hAnsi="Arial" w:cs="Arial"/>
          <w:sz w:val="22"/>
          <w:szCs w:val="22"/>
        </w:rPr>
        <w:t>Organization</w:t>
      </w:r>
      <w:proofErr w:type="spellEnd"/>
      <w:r w:rsidRPr="00191527">
        <w:rPr>
          <w:rFonts w:ascii="Arial" w:hAnsi="Arial" w:cs="Arial"/>
          <w:sz w:val="22"/>
          <w:szCs w:val="22"/>
        </w:rPr>
        <w:t xml:space="preserve"> Registry a ztotožněno celkem </w:t>
      </w:r>
      <w:r w:rsidRPr="00E45B83">
        <w:rPr>
          <w:rFonts w:ascii="Arial" w:hAnsi="Arial" w:cs="Arial"/>
          <w:b/>
          <w:sz w:val="22"/>
          <w:szCs w:val="22"/>
        </w:rPr>
        <w:t>768</w:t>
      </w:r>
      <w:r w:rsidR="009A6653" w:rsidRPr="00E45B83">
        <w:rPr>
          <w:rFonts w:ascii="Arial" w:hAnsi="Arial" w:cs="Arial"/>
          <w:b/>
          <w:sz w:val="22"/>
          <w:szCs w:val="22"/>
        </w:rPr>
        <w:t> </w:t>
      </w:r>
      <w:r w:rsidRPr="00E45B83">
        <w:rPr>
          <w:rFonts w:ascii="Arial" w:hAnsi="Arial" w:cs="Arial"/>
          <w:b/>
          <w:sz w:val="22"/>
          <w:szCs w:val="22"/>
        </w:rPr>
        <w:t>subjektů</w:t>
      </w:r>
      <w:r w:rsidRPr="00191527">
        <w:rPr>
          <w:rFonts w:ascii="Arial" w:hAnsi="Arial" w:cs="Arial"/>
          <w:sz w:val="22"/>
          <w:szCs w:val="22"/>
        </w:rPr>
        <w:t xml:space="preserve"> existujících v IS VaVaI, dále bude probíhat automatizace: synchronizační script z *.</w:t>
      </w:r>
      <w:proofErr w:type="spellStart"/>
      <w:r w:rsidRPr="00191527">
        <w:rPr>
          <w:rFonts w:ascii="Arial" w:hAnsi="Arial" w:cs="Arial"/>
          <w:sz w:val="22"/>
          <w:szCs w:val="22"/>
        </w:rPr>
        <w:t>csv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14:paraId="027361B1" w14:textId="77777777" w:rsidR="00191527" w:rsidRPr="00191527" w:rsidRDefault="00191527" w:rsidP="009461C9">
      <w:pPr>
        <w:pStyle w:val="paragraph"/>
        <w:numPr>
          <w:ilvl w:val="1"/>
          <w:numId w:val="30"/>
        </w:numPr>
        <w:tabs>
          <w:tab w:val="clear" w:pos="1440"/>
          <w:tab w:val="num" w:pos="1134"/>
        </w:tabs>
        <w:spacing w:before="0" w:beforeAutospacing="0" w:after="120" w:afterAutospacing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191527">
        <w:rPr>
          <w:rFonts w:ascii="Arial" w:hAnsi="Arial" w:cs="Arial"/>
          <w:sz w:val="22"/>
          <w:szCs w:val="22"/>
        </w:rPr>
        <w:t>primárně je tento identifikátor vyplňován automatizovaně, sekundárně administrátorem, tj.</w:t>
      </w:r>
      <w:r>
        <w:rPr>
          <w:rFonts w:ascii="Arial" w:hAnsi="Arial" w:cs="Arial"/>
          <w:sz w:val="22"/>
          <w:szCs w:val="22"/>
        </w:rPr>
        <w:t> </w:t>
      </w:r>
      <w:r w:rsidRPr="00191527">
        <w:rPr>
          <w:rFonts w:ascii="Arial" w:hAnsi="Arial" w:cs="Arial"/>
          <w:sz w:val="22"/>
          <w:szCs w:val="22"/>
        </w:rPr>
        <w:t xml:space="preserve">pracovníky Oddělení informačních systémů v administrátorském rozhraní, </w:t>
      </w:r>
      <w:r>
        <w:rPr>
          <w:rFonts w:ascii="Arial" w:hAnsi="Arial" w:cs="Arial"/>
          <w:sz w:val="22"/>
          <w:szCs w:val="22"/>
        </w:rPr>
        <w:t>je</w:t>
      </w:r>
      <w:r w:rsidR="00AC2E72">
        <w:rPr>
          <w:rFonts w:ascii="Arial" w:hAnsi="Arial" w:cs="Arial"/>
          <w:sz w:val="22"/>
          <w:szCs w:val="22"/>
        </w:rPr>
        <w:t xml:space="preserve"> </w:t>
      </w:r>
      <w:r w:rsidRPr="00191527">
        <w:rPr>
          <w:rFonts w:ascii="Arial" w:hAnsi="Arial" w:cs="Arial"/>
          <w:sz w:val="22"/>
          <w:szCs w:val="22"/>
        </w:rPr>
        <w:t>však zachována možnost vyplnění a editace pole i pro poskytovatele podpory na VaVaI v</w:t>
      </w:r>
      <w:r>
        <w:rPr>
          <w:rFonts w:ascii="Arial" w:hAnsi="Arial" w:cs="Arial"/>
          <w:sz w:val="22"/>
          <w:szCs w:val="22"/>
        </w:rPr>
        <w:t> </w:t>
      </w:r>
      <w:r w:rsidRPr="00191527">
        <w:rPr>
          <w:rFonts w:ascii="Arial" w:hAnsi="Arial" w:cs="Arial"/>
          <w:sz w:val="22"/>
          <w:szCs w:val="22"/>
        </w:rPr>
        <w:t>Rozhraní pro poskytovatele (</w:t>
      </w:r>
      <w:proofErr w:type="spellStart"/>
      <w:r w:rsidRPr="00191527">
        <w:rPr>
          <w:rFonts w:ascii="Arial" w:hAnsi="Arial" w:cs="Arial"/>
          <w:sz w:val="22"/>
          <w:szCs w:val="22"/>
        </w:rPr>
        <w:t>RoP</w:t>
      </w:r>
      <w:proofErr w:type="spellEnd"/>
      <w:r w:rsidRPr="00191527">
        <w:rPr>
          <w:rFonts w:ascii="Arial" w:hAnsi="Arial" w:cs="Arial"/>
          <w:sz w:val="22"/>
          <w:szCs w:val="22"/>
        </w:rPr>
        <w:t>) vč. vyhledávání / filtru, příznaku vyplnění</w:t>
      </w:r>
      <w:r>
        <w:rPr>
          <w:rFonts w:ascii="Arial" w:hAnsi="Arial" w:cs="Arial"/>
          <w:sz w:val="22"/>
          <w:szCs w:val="22"/>
        </w:rPr>
        <w:t>,</w:t>
      </w:r>
    </w:p>
    <w:p w14:paraId="1F776BEA" w14:textId="77777777" w:rsidR="00191527" w:rsidRDefault="00191527" w:rsidP="009461C9">
      <w:pPr>
        <w:pStyle w:val="paragraph"/>
        <w:numPr>
          <w:ilvl w:val="1"/>
          <w:numId w:val="30"/>
        </w:numPr>
        <w:tabs>
          <w:tab w:val="clear" w:pos="1440"/>
          <w:tab w:val="num" w:pos="1134"/>
        </w:tabs>
        <w:spacing w:before="0" w:beforeAutospacing="0" w:after="120" w:afterAutospacing="0"/>
        <w:ind w:hanging="589"/>
        <w:jc w:val="both"/>
        <w:textAlignment w:val="baseline"/>
        <w:rPr>
          <w:rFonts w:ascii="Arial" w:hAnsi="Arial" w:cs="Arial"/>
          <w:sz w:val="22"/>
          <w:szCs w:val="22"/>
        </w:rPr>
      </w:pPr>
      <w:r w:rsidRPr="00191527">
        <w:rPr>
          <w:rFonts w:ascii="Arial" w:hAnsi="Arial" w:cs="Arial"/>
          <w:sz w:val="22"/>
          <w:szCs w:val="22"/>
        </w:rPr>
        <w:t>byly nastaveny kontrolní mechanismy při vyplnění / editaci tohoto pole (nové validátory)</w:t>
      </w:r>
      <w:r>
        <w:rPr>
          <w:rFonts w:ascii="Arial" w:hAnsi="Arial" w:cs="Arial"/>
          <w:sz w:val="22"/>
          <w:szCs w:val="22"/>
        </w:rPr>
        <w:t>,</w:t>
      </w:r>
    </w:p>
    <w:p w14:paraId="4373B4B8" w14:textId="77777777" w:rsidR="00DE3FA6" w:rsidRPr="0022139E" w:rsidRDefault="00191527" w:rsidP="00590B42">
      <w:pPr>
        <w:pStyle w:val="paragraph"/>
        <w:numPr>
          <w:ilvl w:val="1"/>
          <w:numId w:val="30"/>
        </w:numPr>
        <w:tabs>
          <w:tab w:val="clear" w:pos="1440"/>
        </w:tabs>
        <w:spacing w:before="0" w:beforeAutospacing="0" w:after="120" w:afterAutospacing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191527">
        <w:rPr>
          <w:rFonts w:ascii="Arial" w:hAnsi="Arial" w:cs="Arial"/>
          <w:sz w:val="22"/>
          <w:szCs w:val="22"/>
        </w:rPr>
        <w:t xml:space="preserve">identifikátor je zobrazován ve veřejné části  IS VaVaI / CEA / Subjekty u detailu subjektu a je přidán do vyhledávacího formuláře (nový vyhledávací parametr </w:t>
      </w:r>
      <w:proofErr w:type="spellStart"/>
      <w:r w:rsidRPr="00191527">
        <w:rPr>
          <w:rFonts w:ascii="Arial" w:hAnsi="Arial" w:cs="Arial"/>
          <w:sz w:val="22"/>
          <w:szCs w:val="22"/>
        </w:rPr>
        <w:t>RoR</w:t>
      </w:r>
      <w:proofErr w:type="spellEnd"/>
      <w:r w:rsidRPr="00191527">
        <w:rPr>
          <w:rFonts w:ascii="Arial" w:hAnsi="Arial" w:cs="Arial"/>
          <w:sz w:val="22"/>
          <w:szCs w:val="22"/>
        </w:rPr>
        <w:t xml:space="preserve"> + zobrazení </w:t>
      </w:r>
      <w:r w:rsidRPr="00191527">
        <w:rPr>
          <w:rFonts w:ascii="Arial" w:hAnsi="Arial" w:cs="Arial"/>
          <w:sz w:val="22"/>
          <w:szCs w:val="22"/>
        </w:rPr>
        <w:lastRenderedPageBreak/>
        <w:t>subjektů, u</w:t>
      </w:r>
      <w:r w:rsidR="009461C9">
        <w:rPr>
          <w:rFonts w:ascii="Arial" w:hAnsi="Arial" w:cs="Arial"/>
          <w:sz w:val="22"/>
          <w:szCs w:val="22"/>
        </w:rPr>
        <w:t> </w:t>
      </w:r>
      <w:r w:rsidRPr="00191527">
        <w:rPr>
          <w:rFonts w:ascii="Arial" w:hAnsi="Arial" w:cs="Arial"/>
          <w:sz w:val="22"/>
          <w:szCs w:val="22"/>
        </w:rPr>
        <w:t>nichž je tento údaj vyplněn)</w:t>
      </w:r>
      <w:r w:rsidR="006B4853">
        <w:rPr>
          <w:rFonts w:ascii="Arial" w:hAnsi="Arial" w:cs="Arial"/>
          <w:sz w:val="22"/>
          <w:szCs w:val="22"/>
        </w:rPr>
        <w:t xml:space="preserve">, </w:t>
      </w:r>
      <w:r w:rsidR="00DE3FA6"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o tento údaj </w:t>
      </w:r>
      <w:r w:rsidR="006B4853"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jsou </w:t>
      </w:r>
      <w:r w:rsidR="00DE3FA6">
        <w:rPr>
          <w:rFonts w:ascii="Arial" w:hAnsi="Arial" w:cs="Arial"/>
          <w:color w:val="292929"/>
          <w:sz w:val="22"/>
          <w:szCs w:val="22"/>
          <w:shd w:val="clear" w:color="auto" w:fill="FFFFFF"/>
        </w:rPr>
        <w:t>doplněny rovněž exporty dat z veřejné databáze ve strojově čitelném formátu</w:t>
      </w:r>
      <w:r w:rsidR="009461C9">
        <w:rPr>
          <w:rFonts w:ascii="Arial" w:hAnsi="Arial" w:cs="Arial"/>
          <w:color w:val="292929"/>
          <w:sz w:val="22"/>
          <w:szCs w:val="22"/>
          <w:shd w:val="clear" w:color="auto" w:fill="FFFFFF"/>
        </w:rPr>
        <w:t>,</w:t>
      </w:r>
    </w:p>
    <w:p w14:paraId="48E8D6FA" w14:textId="77777777" w:rsidR="00DE3FA6" w:rsidRPr="00BF5754" w:rsidRDefault="00DE3FA6" w:rsidP="00590B42">
      <w:pPr>
        <w:pStyle w:val="paragraph"/>
        <w:numPr>
          <w:ilvl w:val="1"/>
          <w:numId w:val="30"/>
        </w:numPr>
        <w:tabs>
          <w:tab w:val="clear" w:pos="1440"/>
          <w:tab w:val="num" w:pos="1134"/>
        </w:tabs>
        <w:spacing w:before="0" w:beforeAutospacing="0" w:after="0" w:afterAutospacing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API – </w:t>
      </w:r>
      <w:r w:rsidR="009461C9"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byly </w:t>
      </w: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rozšířen</w:t>
      </w:r>
      <w:r w:rsidR="009461C9">
        <w:rPr>
          <w:rFonts w:ascii="Arial" w:hAnsi="Arial" w:cs="Arial"/>
          <w:color w:val="292929"/>
          <w:sz w:val="22"/>
          <w:szCs w:val="22"/>
          <w:shd w:val="clear" w:color="auto" w:fill="FFFFFF"/>
        </w:rPr>
        <w:t>y výstupy</w:t>
      </w: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 subjektů o ROR</w:t>
      </w:r>
      <w:r w:rsidR="009461C9">
        <w:rPr>
          <w:rFonts w:ascii="Arial" w:hAnsi="Arial" w:cs="Arial"/>
          <w:color w:val="292929"/>
          <w:sz w:val="22"/>
          <w:szCs w:val="22"/>
          <w:shd w:val="clear" w:color="auto" w:fill="FFFFFF"/>
        </w:rPr>
        <w:t>.</w:t>
      </w:r>
    </w:p>
    <w:p w14:paraId="278C1062" w14:textId="77777777" w:rsidR="0052540E" w:rsidRDefault="0052540E" w:rsidP="009461C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i/>
          <w:color w:val="292929"/>
          <w:sz w:val="22"/>
          <w:szCs w:val="22"/>
          <w:shd w:val="clear" w:color="auto" w:fill="FFFFFF"/>
        </w:rPr>
      </w:pPr>
    </w:p>
    <w:p w14:paraId="435D5818" w14:textId="77777777" w:rsidR="0052540E" w:rsidRDefault="0052540E" w:rsidP="009461C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i/>
          <w:color w:val="292929"/>
          <w:sz w:val="22"/>
          <w:szCs w:val="22"/>
          <w:shd w:val="clear" w:color="auto" w:fill="FFFFFF"/>
        </w:rPr>
      </w:pPr>
    </w:p>
    <w:p w14:paraId="6F09580C" w14:textId="77777777" w:rsidR="009461C9" w:rsidRDefault="009461C9" w:rsidP="009461C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</w:pPr>
      <w:r w:rsidRPr="00964AA1">
        <w:rPr>
          <w:rFonts w:ascii="Arial" w:hAnsi="Arial" w:cs="Arial"/>
          <w:b/>
          <w:i/>
          <w:color w:val="292929"/>
          <w:sz w:val="22"/>
          <w:szCs w:val="22"/>
          <w:shd w:val="clear" w:color="auto" w:fill="FFFFFF"/>
        </w:rPr>
        <w:t xml:space="preserve">Obr. č. </w:t>
      </w:r>
      <w:r>
        <w:rPr>
          <w:rFonts w:ascii="Arial" w:hAnsi="Arial" w:cs="Arial"/>
          <w:b/>
          <w:i/>
          <w:color w:val="292929"/>
          <w:sz w:val="22"/>
          <w:szCs w:val="22"/>
          <w:shd w:val="clear" w:color="auto" w:fill="FFFFFF"/>
        </w:rPr>
        <w:t>5</w:t>
      </w:r>
      <w:r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  <w:t>:</w:t>
      </w:r>
      <w:r w:rsidRPr="00964AA1"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  <w:t>ROR identifikátor – vyhledávací formulář</w:t>
      </w:r>
    </w:p>
    <w:p w14:paraId="5483C190" w14:textId="77777777" w:rsidR="009461C9" w:rsidRDefault="009461C9" w:rsidP="009461C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</w:pPr>
    </w:p>
    <w:p w14:paraId="5DA59F3B" w14:textId="77777777" w:rsidR="009461C9" w:rsidRPr="00124799" w:rsidRDefault="009461C9" w:rsidP="009461C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9461C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82EC8A4" wp14:editId="65D42B72">
            <wp:extent cx="6267450" cy="3126035"/>
            <wp:effectExtent l="19050" t="19050" r="19050" b="17780"/>
            <wp:docPr id="1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70139" cy="3127376"/>
                    </a:xfrm>
                    <a:prstGeom prst="rect">
                      <a:avLst/>
                    </a:prstGeom>
                    <a:ln w="3175"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35DA862E" w14:textId="77777777" w:rsidR="00DE3FA6" w:rsidRPr="006364C1" w:rsidRDefault="00DE3FA6" w:rsidP="00DE3FA6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B5A7432" w14:textId="77777777" w:rsidR="0052540E" w:rsidRDefault="0052540E" w:rsidP="009461C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i/>
          <w:color w:val="292929"/>
          <w:sz w:val="22"/>
          <w:szCs w:val="22"/>
          <w:shd w:val="clear" w:color="auto" w:fill="FFFFFF"/>
        </w:rPr>
      </w:pPr>
    </w:p>
    <w:p w14:paraId="782861B3" w14:textId="77777777" w:rsidR="009461C9" w:rsidRDefault="009461C9" w:rsidP="009461C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</w:pPr>
      <w:r w:rsidRPr="00964AA1">
        <w:rPr>
          <w:rFonts w:ascii="Arial" w:hAnsi="Arial" w:cs="Arial"/>
          <w:b/>
          <w:i/>
          <w:color w:val="292929"/>
          <w:sz w:val="22"/>
          <w:szCs w:val="22"/>
          <w:shd w:val="clear" w:color="auto" w:fill="FFFFFF"/>
        </w:rPr>
        <w:t xml:space="preserve">Obr. č. </w:t>
      </w:r>
      <w:r>
        <w:rPr>
          <w:rFonts w:ascii="Arial" w:hAnsi="Arial" w:cs="Arial"/>
          <w:b/>
          <w:i/>
          <w:color w:val="292929"/>
          <w:sz w:val="22"/>
          <w:szCs w:val="22"/>
          <w:shd w:val="clear" w:color="auto" w:fill="FFFFFF"/>
        </w:rPr>
        <w:t>6</w:t>
      </w:r>
      <w:r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  <w:t>:</w:t>
      </w:r>
      <w:r w:rsidRPr="00964AA1"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  <w:t xml:space="preserve">ROR identifikátor </w:t>
      </w:r>
      <w:proofErr w:type="spellStart"/>
      <w:r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  <w:t>prolink</w:t>
      </w:r>
      <w:proofErr w:type="spellEnd"/>
      <w:r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  <w:t xml:space="preserve"> - detail subjektu</w:t>
      </w:r>
    </w:p>
    <w:p w14:paraId="4039116E" w14:textId="77777777" w:rsidR="009461C9" w:rsidRDefault="009461C9" w:rsidP="009461C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</w:pPr>
    </w:p>
    <w:p w14:paraId="685E771C" w14:textId="77777777" w:rsidR="009461C9" w:rsidRDefault="009461C9" w:rsidP="00DE3FA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</w:pPr>
      <w:r w:rsidRPr="004653F9">
        <w:rPr>
          <w:rFonts w:ascii="Segoe UI" w:hAnsi="Segoe UI" w:cs="Segoe U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939586" wp14:editId="13DBF8BE">
                <wp:simplePos x="0" y="0"/>
                <wp:positionH relativeFrom="column">
                  <wp:posOffset>64770</wp:posOffset>
                </wp:positionH>
                <wp:positionV relativeFrom="paragraph">
                  <wp:posOffset>532130</wp:posOffset>
                </wp:positionV>
                <wp:extent cx="2571750" cy="180975"/>
                <wp:effectExtent l="0" t="0" r="19050" b="28575"/>
                <wp:wrapNone/>
                <wp:docPr id="13" name="Zaoblený 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1809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4B4A3F" id="Zaoblený obdélník 7" o:spid="_x0000_s1026" style="position:absolute;margin-left:5.1pt;margin-top:41.9pt;width:202.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" filled="f" strokecolor="#4f81bd [3204]" strokeweight="2pt"/>
            </w:pict>
          </mc:Fallback>
        </mc:AlternateContent>
      </w:r>
      <w:r w:rsidRPr="009461C9">
        <w:rPr>
          <w:rFonts w:ascii="Arial" w:hAnsi="Arial" w:cs="Arial"/>
          <w:i/>
          <w:iCs/>
          <w:noProof/>
          <w:color w:val="4F81BD"/>
          <w:sz w:val="22"/>
          <w:szCs w:val="22"/>
        </w:rPr>
        <w:drawing>
          <wp:inline distT="0" distB="0" distL="0" distR="0" wp14:anchorId="78E25A4D" wp14:editId="1EAF2E8A">
            <wp:extent cx="6210300" cy="3313430"/>
            <wp:effectExtent l="19050" t="19050" r="19050" b="20320"/>
            <wp:docPr id="1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3313430"/>
                    </a:xfrm>
                    <a:prstGeom prst="rect">
                      <a:avLst/>
                    </a:prstGeom>
                    <a:ln w="3175"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0B0C5853" w14:textId="77777777" w:rsidR="003B0325" w:rsidRDefault="003B0325">
      <w:pPr>
        <w:spacing w:after="200" w:line="276" w:lineRule="auto"/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br w:type="page"/>
      </w:r>
    </w:p>
    <w:p w14:paraId="73A511E2" w14:textId="77777777" w:rsidR="006807A3" w:rsidRPr="006807A3" w:rsidRDefault="006807A3" w:rsidP="0052540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Cs/>
          <w:sz w:val="22"/>
          <w:szCs w:val="22"/>
        </w:rPr>
      </w:pPr>
      <w:r w:rsidRPr="00213B4E">
        <w:rPr>
          <w:rFonts w:ascii="Arial" w:hAnsi="Arial" w:cs="Arial"/>
          <w:b/>
          <w:iCs/>
          <w:sz w:val="22"/>
          <w:szCs w:val="22"/>
        </w:rPr>
        <w:lastRenderedPageBreak/>
        <w:t>CEA (Centrální evidence aktivit VaVaI) /  Poskytovatelé podpory</w:t>
      </w:r>
      <w:r w:rsidRPr="006807A3">
        <w:rPr>
          <w:rFonts w:ascii="Arial" w:hAnsi="Arial" w:cs="Arial"/>
          <w:iCs/>
          <w:sz w:val="22"/>
          <w:szCs w:val="22"/>
        </w:rPr>
        <w:t xml:space="preserve"> - označen</w:t>
      </w:r>
      <w:r w:rsidR="006B4853">
        <w:rPr>
          <w:rFonts w:ascii="Arial" w:hAnsi="Arial" w:cs="Arial"/>
          <w:iCs/>
          <w:sz w:val="22"/>
          <w:szCs w:val="22"/>
        </w:rPr>
        <w:t>i zaniklí poskytovatelé</w:t>
      </w:r>
      <w:r w:rsidRPr="006807A3">
        <w:rPr>
          <w:rFonts w:ascii="Arial" w:hAnsi="Arial" w:cs="Arial"/>
          <w:iCs/>
          <w:sz w:val="22"/>
          <w:szCs w:val="22"/>
        </w:rPr>
        <w:t xml:space="preserve">, v detailu </w:t>
      </w:r>
      <w:r w:rsidR="006B4853">
        <w:rPr>
          <w:rFonts w:ascii="Arial" w:hAnsi="Arial" w:cs="Arial"/>
          <w:iCs/>
          <w:sz w:val="22"/>
          <w:szCs w:val="22"/>
        </w:rPr>
        <w:t xml:space="preserve">je </w:t>
      </w:r>
      <w:r w:rsidRPr="00213B4E">
        <w:rPr>
          <w:rFonts w:ascii="Arial" w:hAnsi="Arial" w:cs="Arial"/>
          <w:b/>
          <w:iCs/>
          <w:sz w:val="22"/>
          <w:szCs w:val="22"/>
        </w:rPr>
        <w:t>doplněna informace o AKTIVNÍM / ZANIKLÉM záznamu</w:t>
      </w:r>
      <w:r w:rsidRPr="006807A3">
        <w:rPr>
          <w:rFonts w:ascii="Arial" w:hAnsi="Arial" w:cs="Arial"/>
          <w:iCs/>
          <w:sz w:val="22"/>
          <w:szCs w:val="22"/>
        </w:rPr>
        <w:t xml:space="preserve"> (včetně uvedení roku zániku)</w:t>
      </w:r>
    </w:p>
    <w:p w14:paraId="1EAC11FA" w14:textId="77777777" w:rsidR="003B0325" w:rsidRDefault="003B0325" w:rsidP="00213B4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i/>
          <w:color w:val="292929"/>
          <w:sz w:val="22"/>
          <w:szCs w:val="22"/>
          <w:shd w:val="clear" w:color="auto" w:fill="FFFFFF"/>
        </w:rPr>
      </w:pPr>
    </w:p>
    <w:p w14:paraId="4A3A557F" w14:textId="77777777" w:rsidR="00213B4E" w:rsidRDefault="00213B4E" w:rsidP="00213B4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</w:pPr>
      <w:r w:rsidRPr="00964AA1">
        <w:rPr>
          <w:rFonts w:ascii="Arial" w:hAnsi="Arial" w:cs="Arial"/>
          <w:b/>
          <w:i/>
          <w:color w:val="292929"/>
          <w:sz w:val="22"/>
          <w:szCs w:val="22"/>
          <w:shd w:val="clear" w:color="auto" w:fill="FFFFFF"/>
        </w:rPr>
        <w:t xml:space="preserve">Obr. č. </w:t>
      </w:r>
      <w:r>
        <w:rPr>
          <w:rFonts w:ascii="Arial" w:hAnsi="Arial" w:cs="Arial"/>
          <w:b/>
          <w:i/>
          <w:color w:val="292929"/>
          <w:sz w:val="22"/>
          <w:szCs w:val="22"/>
          <w:shd w:val="clear" w:color="auto" w:fill="FFFFFF"/>
        </w:rPr>
        <w:t>7</w:t>
      </w:r>
      <w:r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  <w:t>:</w:t>
      </w:r>
      <w:r w:rsidRPr="00964AA1"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  <w:t xml:space="preserve"> </w:t>
      </w:r>
      <w:r w:rsidR="000D3316"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  <w:t xml:space="preserve">ISVAVAI.cz - </w:t>
      </w:r>
      <w:r w:rsidR="000D3316" w:rsidRPr="000D3316"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  <w:t>informace o AKTIVNÍM / ZANIKLÉM záznamu</w:t>
      </w:r>
    </w:p>
    <w:p w14:paraId="3AEED363" w14:textId="77777777" w:rsidR="00213B4E" w:rsidRDefault="00213B4E" w:rsidP="00213B4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</w:pPr>
    </w:p>
    <w:p w14:paraId="7730462B" w14:textId="77777777" w:rsidR="00213B4E" w:rsidRDefault="006C2A57" w:rsidP="006C2A57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</w:pPr>
      <w:r w:rsidRPr="006C2A57">
        <w:rPr>
          <w:rFonts w:ascii="Arial" w:hAnsi="Arial" w:cs="Arial"/>
          <w:i/>
          <w:noProof/>
          <w:color w:val="292929"/>
          <w:sz w:val="22"/>
          <w:szCs w:val="22"/>
          <w:shd w:val="clear" w:color="auto" w:fill="FFFFFF"/>
        </w:rPr>
        <w:drawing>
          <wp:inline distT="0" distB="0" distL="0" distR="0" wp14:anchorId="419933A2" wp14:editId="2D5E9CFA">
            <wp:extent cx="6267450" cy="805540"/>
            <wp:effectExtent l="0" t="0" r="0" b="0"/>
            <wp:docPr id="1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70252" cy="80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0CB39" w14:textId="77777777" w:rsidR="006C2A57" w:rsidRDefault="006C2A57" w:rsidP="00213B4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</w:pPr>
    </w:p>
    <w:p w14:paraId="4380F6E4" w14:textId="77777777" w:rsidR="006C2A57" w:rsidRDefault="006C2A57" w:rsidP="006C2A57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</w:pPr>
      <w:r w:rsidRPr="006C2A57">
        <w:rPr>
          <w:rFonts w:ascii="Arial" w:hAnsi="Arial" w:cs="Arial"/>
          <w:i/>
          <w:noProof/>
          <w:color w:val="292929"/>
          <w:sz w:val="22"/>
          <w:szCs w:val="22"/>
          <w:shd w:val="clear" w:color="auto" w:fill="FFFFFF"/>
        </w:rPr>
        <w:drawing>
          <wp:inline distT="0" distB="0" distL="0" distR="0" wp14:anchorId="21B8F578" wp14:editId="4FADBD7B">
            <wp:extent cx="6210300" cy="2819400"/>
            <wp:effectExtent l="19050" t="19050" r="19050" b="19050"/>
            <wp:docPr id="4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2819400"/>
                    </a:xfrm>
                    <a:prstGeom prst="rect">
                      <a:avLst/>
                    </a:prstGeom>
                    <a:ln w="15875"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458C509C" w14:textId="77777777" w:rsidR="00213B4E" w:rsidRDefault="00213B4E" w:rsidP="00213B4E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Arial" w:hAnsi="Arial" w:cs="Arial"/>
          <w:i/>
          <w:color w:val="292929"/>
          <w:sz w:val="22"/>
          <w:szCs w:val="22"/>
          <w:shd w:val="clear" w:color="auto" w:fill="FFFFFF"/>
        </w:rPr>
      </w:pPr>
    </w:p>
    <w:p w14:paraId="32FD4AF6" w14:textId="77777777" w:rsidR="00DE3FA6" w:rsidRPr="0074616F" w:rsidRDefault="00DE3FA6" w:rsidP="00DE3FA6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iCs/>
          <w:color w:val="4F81BD" w:themeColor="accent1"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VaVaI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1. REVIZE A MODERNIZACE IS VAVAI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2.11  Vytvoření databáze vědeckých pracovníků - </w:t>
      </w:r>
      <w:r w:rsidRPr="00D32F91">
        <w:rPr>
          <w:rStyle w:val="normaltextrun"/>
          <w:rFonts w:ascii="Arial" w:hAnsi="Arial" w:cs="Arial"/>
          <w:bCs/>
          <w:i/>
          <w:iCs/>
          <w:color w:val="4F81BD"/>
          <w:sz w:val="22"/>
          <w:szCs w:val="22"/>
        </w:rPr>
        <w:t xml:space="preserve">zpracování návrhu vč. popisu jednotlivých funkcí, vytvoření nového modulu – databáze </w:t>
      </w:r>
      <w:r>
        <w:rPr>
          <w:rStyle w:val="normaltextrun"/>
          <w:rFonts w:ascii="Arial" w:hAnsi="Arial" w:cs="Arial"/>
          <w:bCs/>
          <w:i/>
          <w:iCs/>
          <w:color w:val="4F81BD"/>
          <w:sz w:val="22"/>
          <w:szCs w:val="22"/>
        </w:rPr>
        <w:t>vědeckých pracovníků</w:t>
      </w:r>
      <w:r w:rsidR="00140593">
        <w:rPr>
          <w:rStyle w:val="normaltextrun"/>
          <w:rFonts w:ascii="Arial" w:hAnsi="Arial" w:cs="Arial"/>
          <w:bCs/>
          <w:i/>
          <w:iCs/>
          <w:color w:val="4F81BD"/>
          <w:sz w:val="22"/>
          <w:szCs w:val="22"/>
        </w:rPr>
        <w:t xml:space="preserve"> a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 indikátor </w:t>
      </w:r>
      <w:r w:rsidRPr="0074616F">
        <w:rPr>
          <w:rStyle w:val="normaltextrun"/>
          <w:rFonts w:ascii="Arial" w:hAnsi="Arial" w:cs="Arial"/>
          <w:b/>
          <w:i/>
          <w:iCs/>
          <w:color w:val="4F81BD"/>
          <w:sz w:val="22"/>
          <w:szCs w:val="22"/>
        </w:rPr>
        <w:t xml:space="preserve">2.2 Modernizovat a upravit veřejné rozhraní IS VaVaI </w:t>
      </w:r>
      <w:r w:rsidRPr="0074616F"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- adaptovat na nové technologie respektující vývoj v dané oblasti včetně technických prostředků; upravit vizuální podobu IS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 </w:t>
      </w:r>
      <w:r w:rsidRPr="0074616F"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VaVaI.</w:t>
      </w:r>
    </w:p>
    <w:p w14:paraId="3A31947D" w14:textId="77777777" w:rsidR="00DE3FA6" w:rsidRDefault="00DE3FA6" w:rsidP="00DE3FA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</w:pPr>
    </w:p>
    <w:p w14:paraId="1B1A4013" w14:textId="77777777" w:rsidR="00DE3FA6" w:rsidRDefault="00DE3FA6" w:rsidP="00DE3FA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VaVaI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3. UŽIVATELSKÁ ROZHRANÍ A UŽIVATELSKÁ PODPORA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3.3 </w:t>
      </w:r>
      <w:r w:rsidRPr="00426307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Zajistit rozvoj integrovaných a online kontrolních mechanismů</w:t>
      </w:r>
      <w:r w:rsidRPr="00A5044F"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  <w:t>.</w:t>
      </w:r>
    </w:p>
    <w:p w14:paraId="5918E960" w14:textId="77777777" w:rsidR="00DE3FA6" w:rsidRDefault="00DE3FA6" w:rsidP="00DE3FA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</w:pPr>
    </w:p>
    <w:p w14:paraId="2BBDE4DD" w14:textId="77777777" w:rsidR="00DE3FA6" w:rsidRPr="00E75EAC" w:rsidRDefault="00DE3FA6" w:rsidP="00DE3FA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aps/>
          <w:sz w:val="18"/>
          <w:szCs w:val="18"/>
          <w:u w:val="single"/>
        </w:rPr>
      </w:pPr>
      <w:r w:rsidRPr="00E75EAC">
        <w:rPr>
          <w:rStyle w:val="normaltextrun"/>
          <w:rFonts w:ascii="Arial" w:hAnsi="Arial" w:cs="Arial"/>
          <w:b/>
          <w:bCs/>
          <w:caps/>
          <w:color w:val="00000A"/>
          <w:sz w:val="22"/>
          <w:szCs w:val="22"/>
          <w:u w:val="single"/>
        </w:rPr>
        <w:t>VaVER – editační rozhraní pro příjemce podpory na VaVaI</w:t>
      </w:r>
      <w:r w:rsidRPr="00F16B25">
        <w:rPr>
          <w:rStyle w:val="normaltextrun"/>
          <w:rFonts w:ascii="Arial" w:hAnsi="Arial" w:cs="Arial"/>
          <w:caps/>
          <w:color w:val="00000A"/>
          <w:sz w:val="22"/>
          <w:szCs w:val="22"/>
        </w:rPr>
        <w:t> </w:t>
      </w:r>
      <w:r w:rsidRPr="00F16B25">
        <w:rPr>
          <w:rStyle w:val="eop"/>
          <w:rFonts w:ascii="Arial" w:hAnsi="Arial" w:cs="Arial"/>
          <w:caps/>
          <w:color w:val="00000A"/>
          <w:sz w:val="22"/>
          <w:szCs w:val="22"/>
        </w:rPr>
        <w:t> </w:t>
      </w:r>
      <w:r w:rsidRPr="00F16B25">
        <w:rPr>
          <w:rStyle w:val="eop"/>
          <w:rFonts w:ascii="Arial" w:hAnsi="Arial" w:cs="Arial"/>
          <w:caps/>
          <w:sz w:val="22"/>
          <w:szCs w:val="22"/>
        </w:rPr>
        <w:t> </w:t>
      </w:r>
    </w:p>
    <w:p w14:paraId="2F01B5B9" w14:textId="77777777" w:rsidR="00DE3FA6" w:rsidRPr="001942D7" w:rsidRDefault="00DE3FA6" w:rsidP="0052540E">
      <w:pPr>
        <w:pStyle w:val="paragraph"/>
        <w:spacing w:after="240" w:afterAutospacing="0"/>
        <w:jc w:val="both"/>
        <w:rPr>
          <w:rStyle w:val="normaltextrun"/>
          <w:rFonts w:ascii="Arial" w:hAnsi="Arial" w:cs="Arial"/>
          <w:sz w:val="22"/>
          <w:szCs w:val="22"/>
        </w:rPr>
      </w:pPr>
      <w:r w:rsidRPr="00F63B7C">
        <w:rPr>
          <w:rStyle w:val="normaltextrun"/>
          <w:rFonts w:ascii="Arial" w:hAnsi="Arial" w:cs="Arial"/>
          <w:b/>
          <w:sz w:val="22"/>
          <w:szCs w:val="22"/>
        </w:rPr>
        <w:t>CEP (Centrální evidence projektů)</w:t>
      </w:r>
      <w:r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F63B7C">
        <w:rPr>
          <w:rStyle w:val="normaltextrun"/>
          <w:rFonts w:ascii="Arial" w:hAnsi="Arial" w:cs="Arial"/>
          <w:sz w:val="22"/>
          <w:szCs w:val="22"/>
        </w:rPr>
        <w:t>–</w:t>
      </w:r>
      <w:r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F63B7C">
        <w:rPr>
          <w:rFonts w:ascii="Arial" w:hAnsi="Arial" w:cs="Arial"/>
          <w:sz w:val="22"/>
          <w:szCs w:val="22"/>
        </w:rPr>
        <w:t>bylo zavedeno</w:t>
      </w:r>
      <w:r>
        <w:rPr>
          <w:rFonts w:ascii="Arial" w:hAnsi="Arial" w:cs="Arial"/>
          <w:sz w:val="22"/>
          <w:szCs w:val="22"/>
        </w:rPr>
        <w:t xml:space="preserve"> nové </w:t>
      </w:r>
      <w:r w:rsidRPr="00BA028B">
        <w:rPr>
          <w:rFonts w:ascii="Arial" w:hAnsi="Arial" w:cs="Arial"/>
          <w:sz w:val="22"/>
          <w:szCs w:val="22"/>
          <w:u w:val="single"/>
        </w:rPr>
        <w:t>nepovinné pole</w:t>
      </w:r>
      <w:r>
        <w:rPr>
          <w:rFonts w:ascii="Arial" w:hAnsi="Arial" w:cs="Arial"/>
          <w:sz w:val="22"/>
          <w:szCs w:val="22"/>
        </w:rPr>
        <w:t xml:space="preserve"> - </w:t>
      </w:r>
      <w:r w:rsidR="00F63B7C">
        <w:rPr>
          <w:rFonts w:ascii="Arial" w:hAnsi="Arial" w:cs="Arial"/>
          <w:b/>
          <w:sz w:val="22"/>
          <w:szCs w:val="22"/>
        </w:rPr>
        <w:t>identifikátor</w:t>
      </w:r>
      <w:r w:rsidRPr="00EE59BB">
        <w:rPr>
          <w:rStyle w:val="normaltextrun"/>
          <w:rFonts w:ascii="Arial" w:hAnsi="Arial" w:cs="Arial"/>
          <w:b/>
          <w:sz w:val="22"/>
          <w:szCs w:val="22"/>
        </w:rPr>
        <w:t xml:space="preserve"> výzkumné činnosti</w:t>
      </w:r>
      <w:r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EE59BB">
        <w:rPr>
          <w:rStyle w:val="normaltextrun"/>
          <w:rFonts w:ascii="Arial" w:hAnsi="Arial" w:cs="Arial"/>
          <w:b/>
          <w:sz w:val="22"/>
          <w:szCs w:val="22"/>
        </w:rPr>
        <w:t>RAiD</w:t>
      </w:r>
      <w:proofErr w:type="spellEnd"/>
      <w:r w:rsidRPr="00EE59BB">
        <w:rPr>
          <w:rStyle w:val="normaltextrun"/>
          <w:rFonts w:ascii="Arial" w:hAnsi="Arial" w:cs="Arial"/>
          <w:b/>
          <w:sz w:val="22"/>
          <w:szCs w:val="22"/>
        </w:rPr>
        <w:t xml:space="preserve"> </w:t>
      </w:r>
    </w:p>
    <w:p w14:paraId="6FA53FF6" w14:textId="77777777" w:rsidR="00DE3FA6" w:rsidRDefault="00DE3FA6" w:rsidP="0052540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left="142"/>
        <w:jc w:val="both"/>
        <w:rPr>
          <w:rStyle w:val="normaltextrun"/>
          <w:rFonts w:ascii="Arial" w:hAnsi="Arial" w:cs="Arial"/>
          <w:b/>
          <w:sz w:val="22"/>
          <w:szCs w:val="22"/>
        </w:rPr>
      </w:pPr>
      <w:r w:rsidRPr="0021354B">
        <w:rPr>
          <w:rStyle w:val="normaltextrun"/>
          <w:rFonts w:ascii="Arial" w:hAnsi="Arial" w:cs="Arial"/>
          <w:b/>
          <w:sz w:val="22"/>
          <w:szCs w:val="22"/>
        </w:rPr>
        <w:t xml:space="preserve">P05 * </w:t>
      </w:r>
      <w:proofErr w:type="spellStart"/>
      <w:r w:rsidRPr="0021354B">
        <w:rPr>
          <w:rStyle w:val="normaltextrun"/>
          <w:rFonts w:ascii="Arial" w:hAnsi="Arial" w:cs="Arial"/>
          <w:b/>
          <w:sz w:val="22"/>
          <w:szCs w:val="22"/>
        </w:rPr>
        <w:t>RAiD</w:t>
      </w:r>
      <w:proofErr w:type="spellEnd"/>
      <w:r w:rsidRPr="0021354B">
        <w:rPr>
          <w:rStyle w:val="normaltextrun"/>
          <w:rFonts w:ascii="Arial" w:hAnsi="Arial" w:cs="Arial"/>
          <w:b/>
          <w:sz w:val="22"/>
          <w:szCs w:val="22"/>
        </w:rPr>
        <w:t xml:space="preserve"> - </w:t>
      </w:r>
      <w:proofErr w:type="spellStart"/>
      <w:r w:rsidRPr="0021354B">
        <w:rPr>
          <w:rStyle w:val="normaltextrun"/>
          <w:rFonts w:ascii="Arial" w:hAnsi="Arial" w:cs="Arial"/>
          <w:b/>
          <w:sz w:val="22"/>
          <w:szCs w:val="22"/>
        </w:rPr>
        <w:t>Research</w:t>
      </w:r>
      <w:proofErr w:type="spellEnd"/>
      <w:r w:rsidRPr="0021354B">
        <w:rPr>
          <w:rStyle w:val="normaltextrun"/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1354B">
        <w:rPr>
          <w:rStyle w:val="normaltextrun"/>
          <w:rFonts w:ascii="Arial" w:hAnsi="Arial" w:cs="Arial"/>
          <w:b/>
          <w:sz w:val="22"/>
          <w:szCs w:val="22"/>
        </w:rPr>
        <w:t>Activity</w:t>
      </w:r>
      <w:proofErr w:type="spellEnd"/>
      <w:r w:rsidRPr="0021354B">
        <w:rPr>
          <w:rStyle w:val="normaltextrun"/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1354B">
        <w:rPr>
          <w:rStyle w:val="normaltextrun"/>
          <w:rFonts w:ascii="Arial" w:hAnsi="Arial" w:cs="Arial"/>
          <w:b/>
          <w:sz w:val="22"/>
          <w:szCs w:val="22"/>
        </w:rPr>
        <w:t>Identifier</w:t>
      </w:r>
      <w:proofErr w:type="spellEnd"/>
      <w:r w:rsidRPr="0021354B">
        <w:rPr>
          <w:rStyle w:val="normaltextrun"/>
          <w:rFonts w:ascii="Arial" w:hAnsi="Arial" w:cs="Arial"/>
          <w:b/>
          <w:sz w:val="22"/>
          <w:szCs w:val="22"/>
        </w:rPr>
        <w:t xml:space="preserve"> (znakový) N</w:t>
      </w:r>
    </w:p>
    <w:p w14:paraId="3193C4B1" w14:textId="77777777" w:rsidR="00DE3FA6" w:rsidRPr="0021354B" w:rsidRDefault="00DE3FA6" w:rsidP="0052540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left="142"/>
        <w:jc w:val="both"/>
        <w:rPr>
          <w:rStyle w:val="normaltextrun"/>
          <w:rFonts w:ascii="Arial" w:hAnsi="Arial" w:cs="Arial"/>
          <w:sz w:val="22"/>
          <w:szCs w:val="22"/>
        </w:rPr>
      </w:pPr>
      <w:proofErr w:type="spellStart"/>
      <w:r w:rsidRPr="0021354B">
        <w:rPr>
          <w:rStyle w:val="normaltextrun"/>
          <w:rFonts w:ascii="Arial" w:hAnsi="Arial" w:cs="Arial"/>
          <w:b/>
          <w:sz w:val="22"/>
          <w:szCs w:val="22"/>
        </w:rPr>
        <w:t>RAiD</w:t>
      </w:r>
      <w:proofErr w:type="spellEnd"/>
      <w:r>
        <w:rPr>
          <w:rStyle w:val="normaltextrun"/>
          <w:rFonts w:ascii="Arial" w:hAnsi="Arial" w:cs="Arial"/>
          <w:b/>
          <w:sz w:val="22"/>
          <w:szCs w:val="22"/>
        </w:rPr>
        <w:t xml:space="preserve"> </w:t>
      </w:r>
      <w:r w:rsidRPr="000A49DB">
        <w:rPr>
          <w:rStyle w:val="normaltextrun"/>
          <w:rFonts w:ascii="Arial" w:hAnsi="Arial" w:cs="Arial"/>
          <w:b/>
          <w:sz w:val="22"/>
          <w:szCs w:val="22"/>
        </w:rPr>
        <w:t>(</w:t>
      </w:r>
      <w:proofErr w:type="spellStart"/>
      <w:r w:rsidRPr="000A49DB">
        <w:rPr>
          <w:rStyle w:val="normaltextrun"/>
          <w:rFonts w:ascii="Arial" w:hAnsi="Arial" w:cs="Arial"/>
          <w:b/>
          <w:sz w:val="22"/>
          <w:szCs w:val="22"/>
        </w:rPr>
        <w:t>Research</w:t>
      </w:r>
      <w:proofErr w:type="spellEnd"/>
      <w:r w:rsidRPr="000A49DB">
        <w:rPr>
          <w:rStyle w:val="normaltextrun"/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A49DB">
        <w:rPr>
          <w:rStyle w:val="normaltextrun"/>
          <w:rFonts w:ascii="Arial" w:hAnsi="Arial" w:cs="Arial"/>
          <w:b/>
          <w:sz w:val="22"/>
          <w:szCs w:val="22"/>
        </w:rPr>
        <w:t>Activity</w:t>
      </w:r>
      <w:proofErr w:type="spellEnd"/>
      <w:r w:rsidRPr="000A49DB">
        <w:rPr>
          <w:rStyle w:val="normaltextrun"/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A49DB">
        <w:rPr>
          <w:rStyle w:val="normaltextrun"/>
          <w:rFonts w:ascii="Arial" w:hAnsi="Arial" w:cs="Arial"/>
          <w:b/>
          <w:sz w:val="22"/>
          <w:szCs w:val="22"/>
        </w:rPr>
        <w:t>Identifier</w:t>
      </w:r>
      <w:proofErr w:type="spellEnd"/>
      <w:r w:rsidRPr="000A49DB">
        <w:rPr>
          <w:rStyle w:val="normaltextrun"/>
          <w:rFonts w:ascii="Arial" w:hAnsi="Arial" w:cs="Arial"/>
          <w:b/>
          <w:sz w:val="22"/>
          <w:szCs w:val="22"/>
        </w:rPr>
        <w:t xml:space="preserve">) </w:t>
      </w:r>
      <w:r w:rsidRPr="0021354B">
        <w:rPr>
          <w:rStyle w:val="normaltextrun"/>
          <w:rFonts w:ascii="Arial" w:hAnsi="Arial" w:cs="Arial"/>
          <w:sz w:val="22"/>
          <w:szCs w:val="22"/>
        </w:rPr>
        <w:t>je trvalý a globálně jedinečný identifikátor výzkumných aktivit a</w:t>
      </w:r>
      <w:r w:rsidR="0052540E">
        <w:rPr>
          <w:rStyle w:val="normaltextrun"/>
          <w:rFonts w:ascii="Arial" w:hAnsi="Arial" w:cs="Arial"/>
          <w:sz w:val="22"/>
          <w:szCs w:val="22"/>
        </w:rPr>
        <w:t> </w:t>
      </w:r>
      <w:r w:rsidRPr="0021354B">
        <w:rPr>
          <w:rStyle w:val="normaltextrun"/>
          <w:rFonts w:ascii="Arial" w:hAnsi="Arial" w:cs="Arial"/>
          <w:sz w:val="22"/>
          <w:szCs w:val="22"/>
        </w:rPr>
        <w:t xml:space="preserve">projektů dle normy ISO 23527:2022. Globální registrační autoritou pro přidělování </w:t>
      </w:r>
      <w:proofErr w:type="spellStart"/>
      <w:r w:rsidRPr="0021354B">
        <w:rPr>
          <w:rStyle w:val="normaltextrun"/>
          <w:rFonts w:ascii="Arial" w:hAnsi="Arial" w:cs="Arial"/>
          <w:sz w:val="22"/>
          <w:szCs w:val="22"/>
        </w:rPr>
        <w:t>RAiD</w:t>
      </w:r>
      <w:proofErr w:type="spellEnd"/>
      <w:r w:rsidRPr="0021354B">
        <w:rPr>
          <w:rStyle w:val="normaltextrun"/>
          <w:rFonts w:ascii="Arial" w:hAnsi="Arial" w:cs="Arial"/>
          <w:sz w:val="22"/>
          <w:szCs w:val="22"/>
        </w:rPr>
        <w:t xml:space="preserve"> je organizace </w:t>
      </w:r>
      <w:proofErr w:type="spellStart"/>
      <w:r w:rsidRPr="0021354B">
        <w:rPr>
          <w:rStyle w:val="normaltextrun"/>
          <w:rFonts w:ascii="Arial" w:hAnsi="Arial" w:cs="Arial"/>
          <w:sz w:val="22"/>
          <w:szCs w:val="22"/>
        </w:rPr>
        <w:t>Australian</w:t>
      </w:r>
      <w:proofErr w:type="spellEnd"/>
      <w:r w:rsidRPr="0021354B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21354B">
        <w:rPr>
          <w:rStyle w:val="normaltextrun"/>
          <w:rFonts w:ascii="Arial" w:hAnsi="Arial" w:cs="Arial"/>
          <w:sz w:val="22"/>
          <w:szCs w:val="22"/>
        </w:rPr>
        <w:t>Research</w:t>
      </w:r>
      <w:proofErr w:type="spellEnd"/>
      <w:r w:rsidRPr="0021354B">
        <w:rPr>
          <w:rStyle w:val="normaltextrun"/>
          <w:rFonts w:ascii="Arial" w:hAnsi="Arial" w:cs="Arial"/>
          <w:sz w:val="22"/>
          <w:szCs w:val="22"/>
        </w:rPr>
        <w:t xml:space="preserve"> Data </w:t>
      </w:r>
      <w:proofErr w:type="spellStart"/>
      <w:r w:rsidRPr="0021354B">
        <w:rPr>
          <w:rStyle w:val="normaltextrun"/>
          <w:rFonts w:ascii="Arial" w:hAnsi="Arial" w:cs="Arial"/>
          <w:sz w:val="22"/>
          <w:szCs w:val="22"/>
        </w:rPr>
        <w:t>Commons</w:t>
      </w:r>
      <w:proofErr w:type="spellEnd"/>
      <w:r w:rsidRPr="0021354B">
        <w:rPr>
          <w:rStyle w:val="normaltextrun"/>
          <w:rFonts w:ascii="Arial" w:hAnsi="Arial" w:cs="Arial"/>
          <w:sz w:val="22"/>
          <w:szCs w:val="22"/>
        </w:rPr>
        <w:t xml:space="preserve"> (ARDC). Bližší informace o tomto identifikátoru jsou dostupné na oficiálních stránkách https://rai</w:t>
      </w:r>
      <w:r>
        <w:rPr>
          <w:rStyle w:val="normaltextrun"/>
          <w:rFonts w:ascii="Arial" w:hAnsi="Arial" w:cs="Arial"/>
          <w:sz w:val="22"/>
          <w:szCs w:val="22"/>
        </w:rPr>
        <w:t xml:space="preserve">d.org/. </w:t>
      </w:r>
      <w:proofErr w:type="spellStart"/>
      <w:r>
        <w:rPr>
          <w:rStyle w:val="normaltextrun"/>
          <w:rFonts w:ascii="Arial" w:hAnsi="Arial" w:cs="Arial"/>
          <w:sz w:val="22"/>
          <w:szCs w:val="22"/>
        </w:rPr>
        <w:t>RAiD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 xml:space="preserve"> má své registrační agentury</w:t>
      </w:r>
      <w:r w:rsidRPr="000A49DB">
        <w:rPr>
          <w:rStyle w:val="normaltextrun"/>
          <w:rFonts w:ascii="Arial" w:hAnsi="Arial" w:cs="Arial"/>
          <w:sz w:val="22"/>
          <w:szCs w:val="22"/>
        </w:rPr>
        <w:t>, ČR v</w:t>
      </w:r>
      <w:r w:rsidR="00140593">
        <w:rPr>
          <w:rStyle w:val="normaltextrun"/>
          <w:rFonts w:ascii="Arial" w:hAnsi="Arial" w:cs="Arial"/>
          <w:sz w:val="22"/>
          <w:szCs w:val="22"/>
        </w:rPr>
        <w:t> </w:t>
      </w:r>
      <w:r w:rsidRPr="000A49DB">
        <w:rPr>
          <w:rStyle w:val="normaltextrun"/>
          <w:rFonts w:ascii="Arial" w:hAnsi="Arial" w:cs="Arial"/>
          <w:sz w:val="22"/>
          <w:szCs w:val="22"/>
        </w:rPr>
        <w:t xml:space="preserve">současnosti spadá pod registrační agenturu pro Evropu – nizozemské sdružení SURF. </w:t>
      </w:r>
      <w:r w:rsidRPr="0021354B">
        <w:rPr>
          <w:rStyle w:val="normaltextrun"/>
          <w:rFonts w:ascii="Arial" w:hAnsi="Arial" w:cs="Arial"/>
          <w:sz w:val="22"/>
          <w:szCs w:val="22"/>
        </w:rPr>
        <w:t xml:space="preserve"> Vývoj kolem </w:t>
      </w:r>
      <w:proofErr w:type="spellStart"/>
      <w:r w:rsidRPr="0021354B">
        <w:rPr>
          <w:rStyle w:val="normaltextrun"/>
          <w:rFonts w:ascii="Arial" w:hAnsi="Arial" w:cs="Arial"/>
          <w:sz w:val="22"/>
          <w:szCs w:val="22"/>
        </w:rPr>
        <w:t>RAiD</w:t>
      </w:r>
      <w:proofErr w:type="spellEnd"/>
      <w:r w:rsidRPr="0021354B">
        <w:rPr>
          <w:rStyle w:val="normaltextrun"/>
          <w:rFonts w:ascii="Arial" w:hAnsi="Arial" w:cs="Arial"/>
          <w:sz w:val="22"/>
          <w:szCs w:val="22"/>
        </w:rPr>
        <w:t xml:space="preserve"> sleduje Národní centrum pro perzistentní identifikátory při Národní technické knihovně, aktuální informace jsou dostupné na www.identifikatory.cz.Tento identifikátor je v rámci IS VaVaI </w:t>
      </w:r>
      <w:r w:rsidRPr="0021354B">
        <w:rPr>
          <w:rStyle w:val="normaltextrun"/>
          <w:rFonts w:ascii="Arial" w:hAnsi="Arial" w:cs="Arial"/>
          <w:b/>
          <w:sz w:val="22"/>
          <w:szCs w:val="22"/>
        </w:rPr>
        <w:t>nepovinný</w:t>
      </w:r>
      <w:r w:rsidRPr="0021354B">
        <w:rPr>
          <w:rStyle w:val="normaltextrun"/>
          <w:rFonts w:ascii="Arial" w:hAnsi="Arial" w:cs="Arial"/>
          <w:sz w:val="22"/>
          <w:szCs w:val="22"/>
        </w:rPr>
        <w:t xml:space="preserve"> a vyplňuje se v obecném formátu </w:t>
      </w:r>
      <w:r w:rsidRPr="0021354B">
        <w:rPr>
          <w:rStyle w:val="normaltextrun"/>
          <w:rFonts w:ascii="Arial" w:hAnsi="Arial" w:cs="Arial"/>
          <w:b/>
          <w:sz w:val="22"/>
          <w:szCs w:val="22"/>
        </w:rPr>
        <w:t>prefix/</w:t>
      </w:r>
      <w:proofErr w:type="spellStart"/>
      <w:r w:rsidRPr="0021354B">
        <w:rPr>
          <w:rStyle w:val="normaltextrun"/>
          <w:rFonts w:ascii="Arial" w:hAnsi="Arial" w:cs="Arial"/>
          <w:b/>
          <w:sz w:val="22"/>
          <w:szCs w:val="22"/>
        </w:rPr>
        <w:t>suffix</w:t>
      </w:r>
      <w:proofErr w:type="spellEnd"/>
      <w:r w:rsidRPr="0021354B">
        <w:rPr>
          <w:rStyle w:val="normaltextrun"/>
          <w:rFonts w:ascii="Arial" w:hAnsi="Arial" w:cs="Arial"/>
          <w:sz w:val="22"/>
          <w:szCs w:val="22"/>
        </w:rPr>
        <w:t xml:space="preserve"> (např. </w:t>
      </w:r>
      <w:r w:rsidRPr="0021354B">
        <w:rPr>
          <w:rStyle w:val="normaltextrun"/>
          <w:rFonts w:ascii="Arial" w:hAnsi="Arial" w:cs="Arial"/>
          <w:b/>
          <w:sz w:val="22"/>
          <w:szCs w:val="22"/>
        </w:rPr>
        <w:t>10.123456/654321</w:t>
      </w:r>
      <w:r w:rsidRPr="0021354B">
        <w:rPr>
          <w:rStyle w:val="normaltextrun"/>
          <w:rFonts w:ascii="Arial" w:hAnsi="Arial" w:cs="Arial"/>
          <w:sz w:val="22"/>
          <w:szCs w:val="22"/>
        </w:rPr>
        <w:t>).</w:t>
      </w:r>
    </w:p>
    <w:p w14:paraId="0CED8BC0" w14:textId="77777777" w:rsidR="00DE3FA6" w:rsidRPr="0074616F" w:rsidRDefault="00DE3FA6" w:rsidP="00DE3FA6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iCs/>
          <w:color w:val="4F81BD" w:themeColor="accent1"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lastRenderedPageBreak/>
        <w:t xml:space="preserve">Koncepce IS VaVaI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1. REVIZE A MODERNIZACE IS VAVAI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 w:rsidRPr="0074616F">
        <w:rPr>
          <w:rStyle w:val="normaltextrun"/>
          <w:rFonts w:ascii="Arial" w:hAnsi="Arial" w:cs="Arial"/>
          <w:b/>
          <w:i/>
          <w:iCs/>
          <w:color w:val="4F81BD"/>
          <w:sz w:val="22"/>
          <w:szCs w:val="22"/>
        </w:rPr>
        <w:t xml:space="preserve">2.2 Modernizovat a upravit veřejné rozhraní IS VaVaI </w:t>
      </w:r>
      <w:r w:rsidRPr="0074616F"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- adaptovat na nové technologie respektující vývoj v dané oblasti včetně technických prostředků; upravit vizuální podobu IS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 </w:t>
      </w:r>
      <w:r w:rsidRPr="0074616F"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VaVaI.</w:t>
      </w:r>
    </w:p>
    <w:p w14:paraId="1017093D" w14:textId="77777777" w:rsidR="00DE3FA6" w:rsidRDefault="00DE3FA6" w:rsidP="00DE3FA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</w:pPr>
    </w:p>
    <w:p w14:paraId="5ECA1D62" w14:textId="77777777" w:rsidR="00DE3FA6" w:rsidRDefault="00DE3FA6" w:rsidP="00DE3FA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VaVaI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3. UŽIVATELSKÁ ROZHRANÍ A UŽIVATELSKÁ PODPORA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3.3 </w:t>
      </w:r>
      <w:r w:rsidRPr="00426307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Zajistit rozvoj integrovaných a online kontrolních mechanismů</w:t>
      </w:r>
      <w:r w:rsidRPr="00A5044F"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  <w:t>.</w:t>
      </w:r>
    </w:p>
    <w:p w14:paraId="0AD62999" w14:textId="77777777" w:rsidR="00DE3FA6" w:rsidRDefault="00DE3FA6" w:rsidP="00DE3FA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</w:pPr>
    </w:p>
    <w:p w14:paraId="550682C3" w14:textId="77777777" w:rsidR="00DE3FA6" w:rsidRDefault="00DE3FA6" w:rsidP="00DE3FA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</w:p>
    <w:p w14:paraId="75D344CF" w14:textId="77777777" w:rsidR="00DE3FA6" w:rsidRPr="00E75EAC" w:rsidRDefault="00DE3FA6" w:rsidP="00E75E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caps/>
          <w:color w:val="00000A"/>
          <w:sz w:val="22"/>
          <w:szCs w:val="22"/>
          <w:u w:val="single"/>
        </w:rPr>
      </w:pPr>
      <w:r w:rsidRPr="00E75EAC">
        <w:rPr>
          <w:rStyle w:val="normaltextrun"/>
          <w:rFonts w:ascii="Arial" w:hAnsi="Arial" w:cs="Arial"/>
          <w:b/>
          <w:bCs/>
          <w:caps/>
          <w:color w:val="00000A"/>
          <w:sz w:val="22"/>
          <w:szCs w:val="22"/>
          <w:u w:val="single"/>
        </w:rPr>
        <w:t>RoP – rozhraní pro poskytovatele podpory na VaVaI</w:t>
      </w:r>
    </w:p>
    <w:p w14:paraId="4503AE76" w14:textId="77777777" w:rsidR="00E75EAC" w:rsidRDefault="00E75EAC" w:rsidP="00E75EA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948C90C" w14:textId="77777777" w:rsidR="00DE3FA6" w:rsidRDefault="00DE3FA6" w:rsidP="0052540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52540E">
        <w:rPr>
          <w:rFonts w:ascii="Arial" w:hAnsi="Arial" w:cs="Arial"/>
          <w:b/>
          <w:bCs/>
          <w:sz w:val="22"/>
          <w:szCs w:val="22"/>
        </w:rPr>
        <w:t>DB – Zdroje dat / Žádost o založení subjektu / Editace subjektu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="001A0780">
        <w:rPr>
          <w:rFonts w:ascii="Arial" w:hAnsi="Arial" w:cs="Arial"/>
          <w:sz w:val="22"/>
          <w:szCs w:val="22"/>
        </w:rPr>
        <w:t>zavedeno</w:t>
      </w:r>
      <w:r>
        <w:rPr>
          <w:rFonts w:ascii="Arial" w:hAnsi="Arial" w:cs="Arial"/>
          <w:sz w:val="22"/>
          <w:szCs w:val="22"/>
        </w:rPr>
        <w:t xml:space="preserve"> nové </w:t>
      </w:r>
      <w:r w:rsidRPr="00BA028B">
        <w:rPr>
          <w:rFonts w:ascii="Arial" w:hAnsi="Arial" w:cs="Arial"/>
          <w:sz w:val="22"/>
          <w:szCs w:val="22"/>
          <w:u w:val="single"/>
        </w:rPr>
        <w:t>nepovinné pole</w:t>
      </w:r>
      <w:r>
        <w:rPr>
          <w:rFonts w:ascii="Arial" w:hAnsi="Arial" w:cs="Arial"/>
          <w:sz w:val="22"/>
          <w:szCs w:val="22"/>
        </w:rPr>
        <w:t xml:space="preserve"> - </w:t>
      </w:r>
      <w:r w:rsidRPr="00D60DD1">
        <w:rPr>
          <w:rFonts w:ascii="Arial" w:hAnsi="Arial" w:cs="Arial"/>
          <w:b/>
          <w:sz w:val="22"/>
          <w:szCs w:val="22"/>
        </w:rPr>
        <w:t xml:space="preserve">identifikátor výzkumných organizací </w:t>
      </w:r>
      <w:proofErr w:type="spellStart"/>
      <w:r w:rsidRPr="00D60DD1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o</w:t>
      </w:r>
      <w:r w:rsidRPr="00D60DD1">
        <w:rPr>
          <w:rFonts w:ascii="Arial" w:hAnsi="Arial" w:cs="Arial"/>
          <w:b/>
          <w:sz w:val="22"/>
          <w:szCs w:val="22"/>
        </w:rPr>
        <w:t>R</w:t>
      </w:r>
      <w:proofErr w:type="spellEnd"/>
      <w:r w:rsidR="001A0780">
        <w:rPr>
          <w:rFonts w:ascii="Arial" w:hAnsi="Arial" w:cs="Arial"/>
          <w:sz w:val="22"/>
          <w:szCs w:val="22"/>
        </w:rPr>
        <w:t>.</w:t>
      </w:r>
    </w:p>
    <w:p w14:paraId="3855A594" w14:textId="77777777" w:rsidR="00DE3FA6" w:rsidRDefault="00DE3FA6" w:rsidP="00DE3FA6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14:paraId="48BDFEE6" w14:textId="77777777" w:rsidR="00DE3FA6" w:rsidRDefault="00DE3FA6" w:rsidP="00DE3FA6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3BE8991E" w14:textId="77777777" w:rsidR="00331959" w:rsidRPr="00262C95" w:rsidRDefault="00331959" w:rsidP="0033195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DOKUMENTACE</w:t>
      </w:r>
      <w:r w:rsidRPr="00262C95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6546EC63" w14:textId="77777777" w:rsidR="006F5FC8" w:rsidRDefault="00624538" w:rsidP="00DE3FA6">
      <w:pPr>
        <w:pStyle w:val="paragraph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Byla aktualizována</w:t>
      </w:r>
      <w:r w:rsidR="006F5FC8" w:rsidRPr="00262C95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dokumentace</w:t>
      </w:r>
      <w:r w:rsidR="006F5FC8" w:rsidRPr="00262C9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F5FC8" w:rsidRPr="009D6F28">
        <w:rPr>
          <w:rFonts w:ascii="Arial" w:eastAsia="Calibri" w:hAnsi="Arial" w:cs="Arial"/>
          <w:b/>
          <w:sz w:val="22"/>
          <w:szCs w:val="22"/>
          <w:lang w:eastAsia="en-US"/>
        </w:rPr>
        <w:t>na rok 2025</w:t>
      </w:r>
      <w:r w:rsidR="006F5FC8" w:rsidRPr="00262C95">
        <w:rPr>
          <w:rFonts w:ascii="Arial" w:eastAsia="Calibri" w:hAnsi="Arial" w:cs="Arial"/>
          <w:sz w:val="22"/>
          <w:szCs w:val="22"/>
          <w:lang w:eastAsia="en-US"/>
        </w:rPr>
        <w:t xml:space="preserve"> včetně aktualizací souvisejících s úpravami systému – zveřejněna nová verze programu 3.</w:t>
      </w:r>
      <w:r w:rsidR="006F5FC8">
        <w:rPr>
          <w:rFonts w:ascii="Arial" w:eastAsia="Calibri" w:hAnsi="Arial" w:cs="Arial"/>
          <w:sz w:val="22"/>
          <w:szCs w:val="22"/>
          <w:lang w:eastAsia="en-US"/>
        </w:rPr>
        <w:t>4</w:t>
      </w:r>
      <w:r w:rsidR="006F5FC8" w:rsidRPr="00262C95">
        <w:rPr>
          <w:rFonts w:ascii="Arial" w:eastAsia="Calibri" w:hAnsi="Arial" w:cs="Arial"/>
          <w:sz w:val="22"/>
          <w:szCs w:val="22"/>
          <w:lang w:eastAsia="en-US"/>
        </w:rPr>
        <w:t>.0 na ISVAVAI.cz.</w:t>
      </w:r>
    </w:p>
    <w:p w14:paraId="6CE77FA8" w14:textId="77777777" w:rsidR="00DE3FA6" w:rsidRDefault="00DE3FA6" w:rsidP="00DE3FA6">
      <w:pPr>
        <w:pStyle w:val="paragraph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Informační oblast CEA 202</w:t>
      </w:r>
      <w:r>
        <w:rPr>
          <w:rFonts w:ascii="Arial" w:hAnsi="Arial" w:cs="Arial"/>
          <w:sz w:val="22"/>
          <w:szCs w:val="22"/>
        </w:rPr>
        <w:t>5</w:t>
      </w:r>
    </w:p>
    <w:p w14:paraId="08194D3D" w14:textId="77777777" w:rsidR="00DE3FA6" w:rsidRDefault="00DE3FA6" w:rsidP="00DE3FA6">
      <w:pPr>
        <w:pStyle w:val="paragraph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Informační oblast VES 202</w:t>
      </w:r>
      <w:r>
        <w:rPr>
          <w:rFonts w:ascii="Arial" w:hAnsi="Arial" w:cs="Arial"/>
          <w:sz w:val="22"/>
          <w:szCs w:val="22"/>
        </w:rPr>
        <w:t>5</w:t>
      </w:r>
    </w:p>
    <w:p w14:paraId="4DB4E4B7" w14:textId="77777777" w:rsidR="00DE3FA6" w:rsidRDefault="00DE3FA6" w:rsidP="00DE3FA6">
      <w:pPr>
        <w:pStyle w:val="paragraph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Informační oblast CEP 202</w:t>
      </w:r>
      <w:r>
        <w:rPr>
          <w:rFonts w:ascii="Arial" w:hAnsi="Arial" w:cs="Arial"/>
          <w:sz w:val="22"/>
          <w:szCs w:val="22"/>
        </w:rPr>
        <w:t>5</w:t>
      </w:r>
    </w:p>
    <w:p w14:paraId="2FB72C3B" w14:textId="77777777" w:rsidR="00DE3FA6" w:rsidRPr="00242B53" w:rsidRDefault="00DE3FA6" w:rsidP="00DE3FA6">
      <w:pPr>
        <w:pStyle w:val="paragraph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Informační oblast RIV 202</w:t>
      </w:r>
      <w:r>
        <w:rPr>
          <w:rFonts w:ascii="Arial" w:hAnsi="Arial" w:cs="Arial"/>
          <w:sz w:val="22"/>
          <w:szCs w:val="22"/>
        </w:rPr>
        <w:t>5</w:t>
      </w:r>
      <w:r w:rsidRPr="00242B53">
        <w:rPr>
          <w:rFonts w:ascii="Arial" w:hAnsi="Arial" w:cs="Arial"/>
          <w:sz w:val="22"/>
          <w:szCs w:val="22"/>
        </w:rPr>
        <w:t>  </w:t>
      </w:r>
    </w:p>
    <w:p w14:paraId="21288E8E" w14:textId="77777777" w:rsidR="00DE3FA6" w:rsidRPr="00242B53" w:rsidRDefault="00DE3FA6" w:rsidP="00DE3FA6">
      <w:pPr>
        <w:pStyle w:val="paragraph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Struktury XML 202</w:t>
      </w:r>
      <w:r>
        <w:rPr>
          <w:rFonts w:ascii="Arial" w:hAnsi="Arial" w:cs="Arial"/>
          <w:sz w:val="22"/>
          <w:szCs w:val="22"/>
        </w:rPr>
        <w:t xml:space="preserve">5 </w:t>
      </w:r>
      <w:r w:rsidRPr="00242B53">
        <w:rPr>
          <w:rFonts w:ascii="Arial" w:hAnsi="Arial" w:cs="Arial"/>
          <w:sz w:val="22"/>
          <w:szCs w:val="22"/>
        </w:rPr>
        <w:t>- CEP, RIV  </w:t>
      </w:r>
    </w:p>
    <w:p w14:paraId="2BF19D20" w14:textId="77777777" w:rsidR="00DE3FA6" w:rsidRPr="00242B53" w:rsidRDefault="00DE3FA6" w:rsidP="00DE3FA6">
      <w:pPr>
        <w:pStyle w:val="paragraph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Struktury XML 202</w:t>
      </w:r>
      <w:r>
        <w:rPr>
          <w:rFonts w:ascii="Arial" w:hAnsi="Arial" w:cs="Arial"/>
          <w:sz w:val="22"/>
          <w:szCs w:val="22"/>
        </w:rPr>
        <w:t xml:space="preserve">5 </w:t>
      </w:r>
      <w:r w:rsidRPr="00242B53">
        <w:rPr>
          <w:rFonts w:ascii="Arial" w:hAnsi="Arial" w:cs="Arial"/>
          <w:sz w:val="22"/>
          <w:szCs w:val="22"/>
        </w:rPr>
        <w:t>- Adresář osob  </w:t>
      </w:r>
    </w:p>
    <w:p w14:paraId="6F25AFA9" w14:textId="77777777" w:rsidR="00DE3FA6" w:rsidRPr="00242B53" w:rsidRDefault="00DE3FA6" w:rsidP="00DE3FA6">
      <w:pPr>
        <w:pStyle w:val="paragraph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Struktury XML 202</w:t>
      </w:r>
      <w:r>
        <w:rPr>
          <w:rFonts w:ascii="Arial" w:hAnsi="Arial" w:cs="Arial"/>
          <w:sz w:val="22"/>
          <w:szCs w:val="22"/>
        </w:rPr>
        <w:t xml:space="preserve">5 </w:t>
      </w:r>
      <w:r w:rsidRPr="00242B53">
        <w:rPr>
          <w:rFonts w:ascii="Arial" w:hAnsi="Arial" w:cs="Arial"/>
          <w:sz w:val="22"/>
          <w:szCs w:val="22"/>
        </w:rPr>
        <w:t>- Adresář výsledků </w:t>
      </w:r>
    </w:p>
    <w:p w14:paraId="13D0DAD6" w14:textId="77777777" w:rsidR="00DE3FA6" w:rsidRPr="00242B53" w:rsidRDefault="00DE3FA6" w:rsidP="00DE3FA6">
      <w:pPr>
        <w:pStyle w:val="paragraph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Termíny pro příjemce 202</w:t>
      </w:r>
      <w:r>
        <w:rPr>
          <w:rFonts w:ascii="Arial" w:hAnsi="Arial" w:cs="Arial"/>
          <w:sz w:val="22"/>
          <w:szCs w:val="22"/>
        </w:rPr>
        <w:t>5</w:t>
      </w:r>
      <w:r w:rsidRPr="00242B53">
        <w:rPr>
          <w:rFonts w:ascii="Arial" w:hAnsi="Arial" w:cs="Arial"/>
          <w:sz w:val="22"/>
          <w:szCs w:val="22"/>
        </w:rPr>
        <w:t>, Termíny pro poskytovatele 202</w:t>
      </w:r>
      <w:r>
        <w:rPr>
          <w:rFonts w:ascii="Arial" w:hAnsi="Arial" w:cs="Arial"/>
          <w:sz w:val="22"/>
          <w:szCs w:val="22"/>
        </w:rPr>
        <w:t>5</w:t>
      </w:r>
      <w:r w:rsidRPr="00242B53">
        <w:rPr>
          <w:rFonts w:ascii="Arial" w:hAnsi="Arial" w:cs="Arial"/>
          <w:sz w:val="22"/>
          <w:szCs w:val="22"/>
        </w:rPr>
        <w:t>  </w:t>
      </w:r>
    </w:p>
    <w:p w14:paraId="4E6801B5" w14:textId="77777777" w:rsidR="00DE3FA6" w:rsidRDefault="00DE3FA6" w:rsidP="00DE3FA6">
      <w:pPr>
        <w:pStyle w:val="paragraph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Manuál příjemce pro práci s VAVER 202</w:t>
      </w:r>
      <w:r>
        <w:rPr>
          <w:rFonts w:ascii="Arial" w:hAnsi="Arial" w:cs="Arial"/>
          <w:sz w:val="22"/>
          <w:szCs w:val="22"/>
        </w:rPr>
        <w:t>5</w:t>
      </w:r>
    </w:p>
    <w:p w14:paraId="07165EEA" w14:textId="77777777" w:rsidR="00DE3FA6" w:rsidRPr="00242B53" w:rsidRDefault="00DE3FA6" w:rsidP="00DE3FA6">
      <w:pPr>
        <w:pStyle w:val="paragraph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Manuál správce pro práci s VAVER 202</w:t>
      </w:r>
      <w:r>
        <w:rPr>
          <w:rFonts w:ascii="Arial" w:hAnsi="Arial" w:cs="Arial"/>
          <w:sz w:val="22"/>
          <w:szCs w:val="22"/>
        </w:rPr>
        <w:t>5</w:t>
      </w:r>
    </w:p>
    <w:p w14:paraId="0043E88A" w14:textId="77777777" w:rsidR="00DE3FA6" w:rsidRPr="00242B53" w:rsidRDefault="00DE3FA6" w:rsidP="00DE3FA6">
      <w:pPr>
        <w:pStyle w:val="paragraph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Manuál poskytovatele 202</w:t>
      </w:r>
      <w:r>
        <w:rPr>
          <w:rFonts w:ascii="Arial" w:hAnsi="Arial" w:cs="Arial"/>
          <w:sz w:val="22"/>
          <w:szCs w:val="22"/>
        </w:rPr>
        <w:t>5</w:t>
      </w:r>
      <w:r w:rsidRPr="00242B53">
        <w:rPr>
          <w:rFonts w:ascii="Arial" w:hAnsi="Arial" w:cs="Arial"/>
          <w:sz w:val="22"/>
          <w:szCs w:val="22"/>
        </w:rPr>
        <w:t xml:space="preserve">  </w:t>
      </w:r>
    </w:p>
    <w:p w14:paraId="483CAC15" w14:textId="77777777" w:rsidR="00DE3FA6" w:rsidRPr="00242B53" w:rsidRDefault="00DE3FA6" w:rsidP="00DE3FA6">
      <w:pPr>
        <w:pStyle w:val="paragraph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Seznam chybových hlášení WKS 202</w:t>
      </w:r>
      <w:r>
        <w:rPr>
          <w:rFonts w:ascii="Arial" w:hAnsi="Arial" w:cs="Arial"/>
          <w:sz w:val="22"/>
          <w:szCs w:val="22"/>
        </w:rPr>
        <w:t>5</w:t>
      </w:r>
      <w:r w:rsidRPr="00242B53">
        <w:rPr>
          <w:rFonts w:ascii="Arial" w:hAnsi="Arial" w:cs="Arial"/>
          <w:sz w:val="22"/>
          <w:szCs w:val="22"/>
        </w:rPr>
        <w:t xml:space="preserve">  </w:t>
      </w:r>
    </w:p>
    <w:p w14:paraId="5AA27313" w14:textId="77777777" w:rsidR="00DE3FA6" w:rsidRDefault="00DE3FA6" w:rsidP="00DE3FA6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Často kladené dotazy k VAVER 202</w:t>
      </w:r>
      <w:r>
        <w:rPr>
          <w:rFonts w:ascii="Arial" w:hAnsi="Arial" w:cs="Arial"/>
          <w:sz w:val="22"/>
          <w:szCs w:val="22"/>
        </w:rPr>
        <w:t>5</w:t>
      </w:r>
    </w:p>
    <w:p w14:paraId="25259923" w14:textId="77777777" w:rsidR="00624538" w:rsidRDefault="00624538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E70A982" w14:textId="77777777" w:rsidR="00DE3FA6" w:rsidRPr="00F63B7C" w:rsidRDefault="000822CE" w:rsidP="00DE3FA6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  <w:u w:val="single"/>
        </w:rPr>
      </w:pPr>
      <w:r w:rsidRPr="00F63B7C">
        <w:rPr>
          <w:rFonts w:ascii="Arial" w:hAnsi="Arial" w:cs="Arial"/>
          <w:b/>
          <w:caps/>
          <w:sz w:val="22"/>
          <w:szCs w:val="22"/>
          <w:u w:val="single"/>
        </w:rPr>
        <w:lastRenderedPageBreak/>
        <w:t>Informace o plnění harmonogramu</w:t>
      </w:r>
    </w:p>
    <w:p w14:paraId="3323B93E" w14:textId="77777777" w:rsidR="00DE3FA6" w:rsidRDefault="00DE3FA6" w:rsidP="00DE3FA6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865144" w14:textId="77777777" w:rsidR="00DE3FA6" w:rsidRPr="003F13B6" w:rsidRDefault="00DE3FA6" w:rsidP="00DE3FA6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3F13B6"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</w:rPr>
        <w:t>10</w:t>
      </w:r>
      <w:r w:rsidRPr="003F13B6">
        <w:rPr>
          <w:rFonts w:ascii="Arial" w:hAnsi="Arial" w:cs="Arial"/>
          <w:b/>
          <w:sz w:val="22"/>
          <w:szCs w:val="22"/>
        </w:rPr>
        <w:t>. 202</w:t>
      </w:r>
      <w:r>
        <w:rPr>
          <w:rFonts w:ascii="Arial" w:hAnsi="Arial" w:cs="Arial"/>
          <w:b/>
          <w:sz w:val="22"/>
          <w:szCs w:val="22"/>
        </w:rPr>
        <w:t>4</w:t>
      </w:r>
      <w:r w:rsidR="00C85AE6" w:rsidRPr="00C85AE6">
        <w:rPr>
          <w:rFonts w:ascii="Arial" w:eastAsia="Calibri" w:hAnsi="Arial" w:cs="Arial"/>
          <w:b/>
          <w:bCs/>
          <w:color w:val="9BBB59" w:themeColor="accent3"/>
          <w:sz w:val="22"/>
          <w:szCs w:val="22"/>
          <w:lang w:eastAsia="en-US"/>
        </w:rPr>
        <w:t xml:space="preserve"> </w:t>
      </w:r>
      <w:r w:rsidR="00C85AE6">
        <w:rPr>
          <w:rFonts w:ascii="Arial" w:eastAsia="Calibri" w:hAnsi="Arial" w:cs="Arial"/>
          <w:b/>
          <w:bCs/>
          <w:color w:val="9BBB59" w:themeColor="accent3"/>
          <w:sz w:val="22"/>
          <w:szCs w:val="22"/>
          <w:lang w:eastAsia="en-US"/>
        </w:rPr>
        <w:tab/>
      </w:r>
      <w:r w:rsidR="00C85AE6">
        <w:rPr>
          <w:rFonts w:ascii="Arial" w:eastAsia="Calibri" w:hAnsi="Arial" w:cs="Arial"/>
          <w:b/>
          <w:bCs/>
          <w:color w:val="9BBB59" w:themeColor="accent3"/>
          <w:sz w:val="22"/>
          <w:szCs w:val="22"/>
          <w:lang w:eastAsia="en-US"/>
        </w:rPr>
        <w:tab/>
      </w:r>
      <w:r w:rsidR="00C85AE6">
        <w:rPr>
          <w:rFonts w:ascii="Arial" w:eastAsia="Calibri" w:hAnsi="Arial" w:cs="Arial"/>
          <w:b/>
          <w:bCs/>
          <w:color w:val="9BBB59" w:themeColor="accent3"/>
          <w:sz w:val="22"/>
          <w:szCs w:val="22"/>
          <w:lang w:eastAsia="en-US"/>
        </w:rPr>
        <w:tab/>
      </w:r>
      <w:r w:rsidR="00C85AE6">
        <w:rPr>
          <w:rFonts w:ascii="Arial" w:eastAsia="Calibri" w:hAnsi="Arial" w:cs="Arial"/>
          <w:b/>
          <w:bCs/>
          <w:color w:val="9BBB59" w:themeColor="accent3"/>
          <w:sz w:val="22"/>
          <w:szCs w:val="22"/>
          <w:lang w:eastAsia="en-US"/>
        </w:rPr>
        <w:tab/>
      </w:r>
      <w:r w:rsidR="00C85AE6">
        <w:rPr>
          <w:rFonts w:ascii="Arial" w:eastAsia="Calibri" w:hAnsi="Arial" w:cs="Arial"/>
          <w:b/>
          <w:bCs/>
          <w:color w:val="9BBB59" w:themeColor="accent3"/>
          <w:sz w:val="22"/>
          <w:szCs w:val="22"/>
          <w:lang w:eastAsia="en-US"/>
        </w:rPr>
        <w:tab/>
      </w:r>
      <w:r w:rsidR="00C85AE6">
        <w:rPr>
          <w:rFonts w:ascii="Arial" w:eastAsia="Calibri" w:hAnsi="Arial" w:cs="Arial"/>
          <w:b/>
          <w:bCs/>
          <w:color w:val="9BBB59" w:themeColor="accent3"/>
          <w:sz w:val="22"/>
          <w:szCs w:val="22"/>
          <w:lang w:eastAsia="en-US"/>
        </w:rPr>
        <w:tab/>
      </w:r>
      <w:r w:rsidR="00C85AE6">
        <w:rPr>
          <w:rFonts w:ascii="Arial" w:eastAsia="Calibri" w:hAnsi="Arial" w:cs="Arial"/>
          <w:b/>
          <w:bCs/>
          <w:color w:val="9BBB59" w:themeColor="accent3"/>
          <w:sz w:val="22"/>
          <w:szCs w:val="22"/>
          <w:lang w:eastAsia="en-US"/>
        </w:rPr>
        <w:tab/>
      </w:r>
      <w:r w:rsidR="00C85AE6">
        <w:rPr>
          <w:rFonts w:ascii="Arial" w:eastAsia="Calibri" w:hAnsi="Arial" w:cs="Arial"/>
          <w:b/>
          <w:bCs/>
          <w:color w:val="9BBB59" w:themeColor="accent3"/>
          <w:sz w:val="22"/>
          <w:szCs w:val="22"/>
          <w:lang w:eastAsia="en-US"/>
        </w:rPr>
        <w:tab/>
      </w:r>
      <w:r w:rsidR="00C85AE6">
        <w:rPr>
          <w:rFonts w:ascii="Arial" w:eastAsia="Calibri" w:hAnsi="Arial" w:cs="Arial"/>
          <w:b/>
          <w:bCs/>
          <w:color w:val="9BBB59" w:themeColor="accent3"/>
          <w:sz w:val="22"/>
          <w:szCs w:val="22"/>
          <w:lang w:eastAsia="en-US"/>
        </w:rPr>
        <w:tab/>
      </w:r>
      <w:r w:rsidR="00C85AE6">
        <w:rPr>
          <w:rFonts w:ascii="Arial" w:eastAsia="Calibri" w:hAnsi="Arial" w:cs="Arial"/>
          <w:b/>
          <w:bCs/>
          <w:color w:val="9BBB59" w:themeColor="accent3"/>
          <w:sz w:val="22"/>
          <w:szCs w:val="22"/>
          <w:lang w:eastAsia="en-US"/>
        </w:rPr>
        <w:tab/>
      </w:r>
      <w:r w:rsidR="00C85AE6">
        <w:rPr>
          <w:rFonts w:ascii="Arial" w:eastAsia="Calibri" w:hAnsi="Arial" w:cs="Arial"/>
          <w:b/>
          <w:bCs/>
          <w:color w:val="9BBB59" w:themeColor="accent3"/>
          <w:sz w:val="22"/>
          <w:szCs w:val="22"/>
          <w:lang w:eastAsia="en-US"/>
        </w:rPr>
        <w:tab/>
        <w:t xml:space="preserve">   </w:t>
      </w:r>
      <w:r w:rsidR="00C85AE6" w:rsidRPr="00262C95">
        <w:rPr>
          <w:rFonts w:ascii="Arial" w:eastAsia="Calibri" w:hAnsi="Arial" w:cs="Arial"/>
          <w:b/>
          <w:bCs/>
          <w:color w:val="9BBB59" w:themeColor="accent3"/>
          <w:sz w:val="22"/>
          <w:szCs w:val="22"/>
          <w:lang w:eastAsia="en-US"/>
        </w:rPr>
        <w:t>SPLNĚNO</w:t>
      </w:r>
    </w:p>
    <w:p w14:paraId="47E8A46D" w14:textId="77777777" w:rsidR="00DE3FA6" w:rsidRPr="003F13B6" w:rsidRDefault="00DE3FA6" w:rsidP="00DE3FA6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F13B6">
        <w:rPr>
          <w:rFonts w:ascii="Arial" w:hAnsi="Arial" w:cs="Arial"/>
          <w:sz w:val="22"/>
          <w:szCs w:val="22"/>
        </w:rPr>
        <w:t>projednání plánovaných úprav s</w:t>
      </w:r>
      <w:r>
        <w:rPr>
          <w:rFonts w:ascii="Arial" w:hAnsi="Arial" w:cs="Arial"/>
          <w:sz w:val="22"/>
          <w:szCs w:val="22"/>
        </w:rPr>
        <w:t> </w:t>
      </w:r>
      <w:r w:rsidRPr="003F13B6">
        <w:rPr>
          <w:rFonts w:ascii="Arial" w:hAnsi="Arial" w:cs="Arial"/>
          <w:sz w:val="22"/>
          <w:szCs w:val="22"/>
        </w:rPr>
        <w:t>poskytovateli</w:t>
      </w:r>
      <w:r>
        <w:rPr>
          <w:rFonts w:ascii="Arial" w:hAnsi="Arial" w:cs="Arial"/>
          <w:sz w:val="22"/>
          <w:szCs w:val="22"/>
        </w:rPr>
        <w:t>, prezentace termínů předávání údajů do IS VaVaI na</w:t>
      </w:r>
      <w:r w:rsidR="000822C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rok 2025</w:t>
      </w:r>
    </w:p>
    <w:p w14:paraId="42F8B3DA" w14:textId="77777777" w:rsidR="00DE3FA6" w:rsidRPr="003F13B6" w:rsidRDefault="00DE3FA6" w:rsidP="00DE3FA6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A188C42" w14:textId="77777777" w:rsidR="00DE3FA6" w:rsidRPr="003F13B6" w:rsidRDefault="00DE3FA6" w:rsidP="00DE3FA6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3F13B6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>5</w:t>
      </w:r>
      <w:r w:rsidRPr="003F13B6">
        <w:rPr>
          <w:rFonts w:ascii="Arial" w:hAnsi="Arial" w:cs="Arial"/>
          <w:b/>
          <w:sz w:val="22"/>
          <w:szCs w:val="22"/>
        </w:rPr>
        <w:t>. 10. 202</w:t>
      </w:r>
      <w:r>
        <w:rPr>
          <w:rFonts w:ascii="Arial" w:hAnsi="Arial" w:cs="Arial"/>
          <w:b/>
          <w:sz w:val="22"/>
          <w:szCs w:val="22"/>
        </w:rPr>
        <w:t>4</w:t>
      </w:r>
      <w:r w:rsidRPr="003F13B6">
        <w:rPr>
          <w:rFonts w:ascii="Arial" w:hAnsi="Arial" w:cs="Arial"/>
          <w:b/>
          <w:sz w:val="22"/>
          <w:szCs w:val="22"/>
        </w:rPr>
        <w:t xml:space="preserve"> </w:t>
      </w:r>
      <w:r w:rsidR="00C85AE6">
        <w:rPr>
          <w:rFonts w:ascii="Arial" w:hAnsi="Arial" w:cs="Arial"/>
          <w:b/>
          <w:sz w:val="22"/>
          <w:szCs w:val="22"/>
        </w:rPr>
        <w:tab/>
      </w:r>
      <w:r w:rsidR="00C85AE6">
        <w:rPr>
          <w:rFonts w:ascii="Arial" w:hAnsi="Arial" w:cs="Arial"/>
          <w:b/>
          <w:sz w:val="22"/>
          <w:szCs w:val="22"/>
        </w:rPr>
        <w:tab/>
      </w:r>
      <w:r w:rsidR="00C85AE6">
        <w:rPr>
          <w:rFonts w:ascii="Arial" w:hAnsi="Arial" w:cs="Arial"/>
          <w:b/>
          <w:sz w:val="22"/>
          <w:szCs w:val="22"/>
        </w:rPr>
        <w:tab/>
      </w:r>
      <w:r w:rsidR="00C85AE6">
        <w:rPr>
          <w:rFonts w:ascii="Arial" w:hAnsi="Arial" w:cs="Arial"/>
          <w:b/>
          <w:sz w:val="22"/>
          <w:szCs w:val="22"/>
        </w:rPr>
        <w:tab/>
      </w:r>
      <w:r w:rsidR="00C85AE6">
        <w:rPr>
          <w:rFonts w:ascii="Arial" w:hAnsi="Arial" w:cs="Arial"/>
          <w:b/>
          <w:sz w:val="22"/>
          <w:szCs w:val="22"/>
        </w:rPr>
        <w:tab/>
      </w:r>
      <w:r w:rsidR="00C85AE6">
        <w:rPr>
          <w:rFonts w:ascii="Arial" w:hAnsi="Arial" w:cs="Arial"/>
          <w:b/>
          <w:sz w:val="22"/>
          <w:szCs w:val="22"/>
        </w:rPr>
        <w:tab/>
      </w:r>
      <w:r w:rsidR="00C85AE6">
        <w:rPr>
          <w:rFonts w:ascii="Arial" w:hAnsi="Arial" w:cs="Arial"/>
          <w:b/>
          <w:sz w:val="22"/>
          <w:szCs w:val="22"/>
        </w:rPr>
        <w:tab/>
      </w:r>
      <w:r w:rsidR="00C85AE6">
        <w:rPr>
          <w:rFonts w:ascii="Arial" w:hAnsi="Arial" w:cs="Arial"/>
          <w:b/>
          <w:sz w:val="22"/>
          <w:szCs w:val="22"/>
        </w:rPr>
        <w:tab/>
      </w:r>
      <w:r w:rsidR="00C85AE6">
        <w:rPr>
          <w:rFonts w:ascii="Arial" w:hAnsi="Arial" w:cs="Arial"/>
          <w:b/>
          <w:sz w:val="22"/>
          <w:szCs w:val="22"/>
        </w:rPr>
        <w:tab/>
      </w:r>
      <w:r w:rsidR="00C85AE6">
        <w:rPr>
          <w:rFonts w:ascii="Arial" w:hAnsi="Arial" w:cs="Arial"/>
          <w:b/>
          <w:sz w:val="22"/>
          <w:szCs w:val="22"/>
        </w:rPr>
        <w:tab/>
      </w:r>
      <w:r w:rsidR="00C85AE6">
        <w:rPr>
          <w:rFonts w:ascii="Arial" w:hAnsi="Arial" w:cs="Arial"/>
          <w:b/>
          <w:sz w:val="22"/>
          <w:szCs w:val="22"/>
        </w:rPr>
        <w:tab/>
        <w:t xml:space="preserve">   </w:t>
      </w:r>
      <w:r w:rsidR="00C85AE6" w:rsidRPr="00262C95">
        <w:rPr>
          <w:rFonts w:ascii="Arial" w:eastAsia="Calibri" w:hAnsi="Arial" w:cs="Arial"/>
          <w:b/>
          <w:bCs/>
          <w:color w:val="9BBB59" w:themeColor="accent3"/>
          <w:sz w:val="22"/>
          <w:szCs w:val="22"/>
          <w:lang w:eastAsia="en-US"/>
        </w:rPr>
        <w:t>SPLNĚNO</w:t>
      </w:r>
    </w:p>
    <w:p w14:paraId="7AC9A68D" w14:textId="77777777" w:rsidR="00DE3FA6" w:rsidRPr="003F13B6" w:rsidRDefault="00DE3FA6" w:rsidP="00DE3FA6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F13B6">
        <w:rPr>
          <w:rFonts w:ascii="Arial" w:hAnsi="Arial" w:cs="Arial"/>
          <w:sz w:val="22"/>
          <w:szCs w:val="22"/>
        </w:rPr>
        <w:t xml:space="preserve">předložení </w:t>
      </w:r>
      <w:r>
        <w:rPr>
          <w:rFonts w:ascii="Arial" w:hAnsi="Arial" w:cs="Arial"/>
          <w:sz w:val="22"/>
          <w:szCs w:val="22"/>
        </w:rPr>
        <w:t>navrhovaných</w:t>
      </w:r>
      <w:r w:rsidRPr="003F13B6">
        <w:rPr>
          <w:rFonts w:ascii="Arial" w:hAnsi="Arial" w:cs="Arial"/>
          <w:sz w:val="22"/>
          <w:szCs w:val="22"/>
        </w:rPr>
        <w:t xml:space="preserve"> úprav ke schválení na </w:t>
      </w:r>
      <w:r>
        <w:rPr>
          <w:rFonts w:ascii="Arial" w:hAnsi="Arial" w:cs="Arial"/>
          <w:sz w:val="22"/>
          <w:szCs w:val="22"/>
        </w:rPr>
        <w:t>405</w:t>
      </w:r>
      <w:r w:rsidRPr="003F13B6">
        <w:rPr>
          <w:rFonts w:ascii="Arial" w:hAnsi="Arial" w:cs="Arial"/>
          <w:sz w:val="22"/>
          <w:szCs w:val="22"/>
        </w:rPr>
        <w:t xml:space="preserve">. zasedání </w:t>
      </w:r>
      <w:r>
        <w:rPr>
          <w:rFonts w:ascii="Arial" w:hAnsi="Arial" w:cs="Arial"/>
          <w:sz w:val="22"/>
          <w:szCs w:val="22"/>
        </w:rPr>
        <w:t>Rady pro výzkum, vývoj a inovace</w:t>
      </w:r>
    </w:p>
    <w:p w14:paraId="2507629D" w14:textId="77777777" w:rsidR="00DE3FA6" w:rsidRPr="003F13B6" w:rsidRDefault="00DE3FA6" w:rsidP="00DE3FA6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75EF063" w14:textId="77777777" w:rsidR="00DE3FA6" w:rsidRPr="003F13B6" w:rsidRDefault="00DE3FA6" w:rsidP="00DE3FA6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1BCA4A70">
        <w:rPr>
          <w:rFonts w:ascii="Arial" w:hAnsi="Arial" w:cs="Arial"/>
          <w:b/>
          <w:bCs/>
          <w:sz w:val="22"/>
          <w:szCs w:val="22"/>
        </w:rPr>
        <w:t>30. 10. - 21. 12. 202</w:t>
      </w:r>
      <w:r>
        <w:rPr>
          <w:rFonts w:ascii="Arial" w:hAnsi="Arial" w:cs="Arial"/>
          <w:b/>
          <w:bCs/>
          <w:sz w:val="22"/>
          <w:szCs w:val="22"/>
        </w:rPr>
        <w:t>4</w:t>
      </w:r>
      <w:r>
        <w:tab/>
      </w:r>
      <w:r w:rsidR="00C85AE6">
        <w:tab/>
      </w:r>
      <w:r w:rsidR="00C85AE6">
        <w:tab/>
      </w:r>
      <w:r w:rsidR="00C85AE6">
        <w:tab/>
      </w:r>
      <w:r w:rsidR="00C85AE6">
        <w:tab/>
      </w:r>
      <w:r w:rsidR="00C85AE6">
        <w:tab/>
      </w:r>
      <w:r w:rsidR="00C85AE6">
        <w:tab/>
      </w:r>
      <w:r w:rsidR="00C85AE6">
        <w:tab/>
      </w:r>
      <w:r w:rsidR="00C85AE6">
        <w:tab/>
      </w:r>
      <w:r w:rsidR="00C85AE6">
        <w:tab/>
        <w:t xml:space="preserve">   </w:t>
      </w:r>
      <w:r w:rsidR="00C85AE6" w:rsidRPr="00262C95">
        <w:rPr>
          <w:rFonts w:ascii="Arial" w:eastAsia="Calibri" w:hAnsi="Arial" w:cs="Arial"/>
          <w:b/>
          <w:bCs/>
          <w:color w:val="9BBB59" w:themeColor="accent3"/>
          <w:sz w:val="22"/>
          <w:szCs w:val="22"/>
          <w:lang w:eastAsia="en-US"/>
        </w:rPr>
        <w:t>SPLNĚNO</w:t>
      </w:r>
    </w:p>
    <w:p w14:paraId="0038C728" w14:textId="77777777" w:rsidR="00DE3FA6" w:rsidRPr="003F13B6" w:rsidRDefault="00DE3FA6" w:rsidP="00DE3FA6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textAlignment w:val="baseline"/>
        <w:rPr>
          <w:rFonts w:ascii="Arial" w:hAnsi="Arial" w:cs="Arial"/>
          <w:sz w:val="22"/>
          <w:szCs w:val="22"/>
        </w:rPr>
      </w:pPr>
      <w:r w:rsidRPr="1BCA4A70">
        <w:rPr>
          <w:rFonts w:ascii="Arial" w:hAnsi="Arial" w:cs="Arial"/>
          <w:sz w:val="22"/>
          <w:szCs w:val="22"/>
        </w:rPr>
        <w:t>rutinní úpravy související s přechodem systému na rok 202</w:t>
      </w:r>
      <w:r>
        <w:rPr>
          <w:rFonts w:ascii="Arial" w:hAnsi="Arial" w:cs="Arial"/>
          <w:sz w:val="22"/>
          <w:szCs w:val="22"/>
        </w:rPr>
        <w:t>5</w:t>
      </w:r>
      <w:r w:rsidRPr="1BCA4A70">
        <w:rPr>
          <w:rFonts w:ascii="Arial" w:hAnsi="Arial" w:cs="Arial"/>
          <w:sz w:val="22"/>
          <w:szCs w:val="22"/>
        </w:rPr>
        <w:t xml:space="preserve">, přípravné programátorské práce (zanesení všech úprav do </w:t>
      </w:r>
      <w:r>
        <w:rPr>
          <w:rFonts w:ascii="Arial" w:hAnsi="Arial" w:cs="Arial"/>
          <w:sz w:val="22"/>
          <w:szCs w:val="22"/>
        </w:rPr>
        <w:t>developerského</w:t>
      </w:r>
      <w:r w:rsidRPr="1BCA4A70">
        <w:rPr>
          <w:rFonts w:ascii="Arial" w:hAnsi="Arial" w:cs="Arial"/>
          <w:sz w:val="22"/>
          <w:szCs w:val="22"/>
        </w:rPr>
        <w:t xml:space="preserve"> prostředí</w:t>
      </w:r>
      <w:r>
        <w:rPr>
          <w:rFonts w:ascii="Arial" w:hAnsi="Arial" w:cs="Arial"/>
          <w:sz w:val="22"/>
          <w:szCs w:val="22"/>
        </w:rPr>
        <w:t>) testování úprav</w:t>
      </w:r>
      <w:r w:rsidRPr="1BCA4A70">
        <w:rPr>
          <w:rFonts w:ascii="Arial" w:hAnsi="Arial" w:cs="Arial"/>
          <w:sz w:val="22"/>
          <w:szCs w:val="22"/>
        </w:rPr>
        <w:t xml:space="preserve">, zveřejnění aktuality o odstávce systému </w:t>
      </w:r>
      <w:r>
        <w:br/>
      </w:r>
      <w:r w:rsidRPr="1BCA4A70">
        <w:rPr>
          <w:rFonts w:ascii="Arial" w:hAnsi="Arial" w:cs="Arial"/>
          <w:sz w:val="22"/>
          <w:szCs w:val="22"/>
        </w:rPr>
        <w:t> </w:t>
      </w:r>
    </w:p>
    <w:p w14:paraId="1D3CFE0F" w14:textId="77777777" w:rsidR="00DE3FA6" w:rsidRPr="003F13B6" w:rsidRDefault="00DE3FA6" w:rsidP="00DE3FA6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1BCA4A70">
        <w:rPr>
          <w:rFonts w:ascii="Arial" w:hAnsi="Arial" w:cs="Arial"/>
          <w:b/>
          <w:bCs/>
          <w:sz w:val="22"/>
          <w:szCs w:val="22"/>
        </w:rPr>
        <w:t>2</w:t>
      </w:r>
      <w:r>
        <w:rPr>
          <w:rFonts w:ascii="Arial" w:hAnsi="Arial" w:cs="Arial"/>
          <w:b/>
          <w:bCs/>
          <w:sz w:val="22"/>
          <w:szCs w:val="22"/>
        </w:rPr>
        <w:t>0</w:t>
      </w:r>
      <w:r w:rsidRPr="1BCA4A70">
        <w:rPr>
          <w:rFonts w:ascii="Arial" w:hAnsi="Arial" w:cs="Arial"/>
          <w:b/>
          <w:bCs/>
          <w:sz w:val="22"/>
          <w:szCs w:val="22"/>
        </w:rPr>
        <w:t xml:space="preserve">. 12. </w:t>
      </w:r>
      <w:r>
        <w:rPr>
          <w:rFonts w:ascii="Arial" w:hAnsi="Arial" w:cs="Arial"/>
          <w:b/>
          <w:bCs/>
          <w:sz w:val="22"/>
          <w:szCs w:val="22"/>
        </w:rPr>
        <w:t>(pátek)</w:t>
      </w:r>
      <w:r w:rsidRPr="1BCA4A70">
        <w:rPr>
          <w:rFonts w:ascii="Arial" w:hAnsi="Arial" w:cs="Arial"/>
          <w:b/>
          <w:bCs/>
          <w:sz w:val="22"/>
          <w:szCs w:val="22"/>
        </w:rPr>
        <w:t xml:space="preserve"> - 11. 1. 202</w:t>
      </w:r>
      <w:r>
        <w:rPr>
          <w:rFonts w:ascii="Arial" w:hAnsi="Arial" w:cs="Arial"/>
          <w:b/>
          <w:bCs/>
          <w:sz w:val="22"/>
          <w:szCs w:val="22"/>
        </w:rPr>
        <w:t>5 (sobota)</w:t>
      </w:r>
      <w:r w:rsidR="00C85AE6">
        <w:rPr>
          <w:rFonts w:ascii="Arial" w:hAnsi="Arial" w:cs="Arial"/>
          <w:b/>
          <w:bCs/>
          <w:sz w:val="22"/>
          <w:szCs w:val="22"/>
        </w:rPr>
        <w:t xml:space="preserve"> </w:t>
      </w:r>
      <w:r w:rsidR="00C85AE6">
        <w:rPr>
          <w:rFonts w:ascii="Arial" w:hAnsi="Arial" w:cs="Arial"/>
          <w:b/>
          <w:bCs/>
          <w:sz w:val="22"/>
          <w:szCs w:val="22"/>
        </w:rPr>
        <w:tab/>
      </w:r>
      <w:r w:rsidR="00C85AE6">
        <w:rPr>
          <w:rFonts w:ascii="Arial" w:hAnsi="Arial" w:cs="Arial"/>
          <w:b/>
          <w:bCs/>
          <w:sz w:val="22"/>
          <w:szCs w:val="22"/>
        </w:rPr>
        <w:tab/>
      </w:r>
      <w:r w:rsidR="00C85AE6">
        <w:rPr>
          <w:rFonts w:ascii="Arial" w:hAnsi="Arial" w:cs="Arial"/>
          <w:b/>
          <w:bCs/>
          <w:sz w:val="22"/>
          <w:szCs w:val="22"/>
        </w:rPr>
        <w:tab/>
      </w:r>
      <w:r w:rsidR="00C85AE6">
        <w:rPr>
          <w:rFonts w:ascii="Arial" w:hAnsi="Arial" w:cs="Arial"/>
          <w:b/>
          <w:bCs/>
          <w:sz w:val="22"/>
          <w:szCs w:val="22"/>
        </w:rPr>
        <w:tab/>
      </w:r>
      <w:r w:rsidR="00C85AE6">
        <w:rPr>
          <w:rFonts w:ascii="Arial" w:hAnsi="Arial" w:cs="Arial"/>
          <w:b/>
          <w:bCs/>
          <w:sz w:val="22"/>
          <w:szCs w:val="22"/>
        </w:rPr>
        <w:tab/>
      </w:r>
      <w:r w:rsidR="00C85AE6">
        <w:rPr>
          <w:rFonts w:ascii="Arial" w:hAnsi="Arial" w:cs="Arial"/>
          <w:b/>
          <w:bCs/>
          <w:sz w:val="22"/>
          <w:szCs w:val="22"/>
        </w:rPr>
        <w:tab/>
      </w:r>
      <w:r w:rsidR="00C85AE6">
        <w:rPr>
          <w:rFonts w:ascii="Arial" w:hAnsi="Arial" w:cs="Arial"/>
          <w:b/>
          <w:bCs/>
          <w:sz w:val="22"/>
          <w:szCs w:val="22"/>
        </w:rPr>
        <w:tab/>
        <w:t xml:space="preserve">   </w:t>
      </w:r>
      <w:r w:rsidR="00C85AE6" w:rsidRPr="00262C95">
        <w:rPr>
          <w:rFonts w:ascii="Arial" w:eastAsia="Calibri" w:hAnsi="Arial" w:cs="Arial"/>
          <w:b/>
          <w:bCs/>
          <w:color w:val="9BBB59" w:themeColor="accent3"/>
          <w:sz w:val="22"/>
          <w:szCs w:val="22"/>
          <w:lang w:eastAsia="en-US"/>
        </w:rPr>
        <w:t>SPLNĚNO</w:t>
      </w:r>
    </w:p>
    <w:p w14:paraId="47EB4597" w14:textId="77777777" w:rsidR="00DE3FA6" w:rsidRPr="003F13B6" w:rsidRDefault="00DE3FA6" w:rsidP="00DE3FA6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F13B6">
        <w:rPr>
          <w:rFonts w:ascii="Arial" w:hAnsi="Arial" w:cs="Arial"/>
          <w:sz w:val="22"/>
          <w:szCs w:val="22"/>
        </w:rPr>
        <w:t xml:space="preserve">odstávka uživatelských rozhraní </w:t>
      </w:r>
      <w:r w:rsidR="00C85AE6">
        <w:rPr>
          <w:rFonts w:ascii="Arial" w:hAnsi="Arial" w:cs="Arial"/>
          <w:sz w:val="22"/>
          <w:szCs w:val="22"/>
        </w:rPr>
        <w:t xml:space="preserve">20. 12. 2024 – 8. 1. 2025: </w:t>
      </w:r>
      <w:proofErr w:type="spellStart"/>
      <w:r w:rsidRPr="003F13B6">
        <w:rPr>
          <w:rFonts w:ascii="Arial" w:hAnsi="Arial" w:cs="Arial"/>
          <w:sz w:val="22"/>
          <w:szCs w:val="22"/>
        </w:rPr>
        <w:t>VaVER</w:t>
      </w:r>
      <w:proofErr w:type="spellEnd"/>
      <w:r w:rsidRPr="003F13B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F13B6">
        <w:rPr>
          <w:rFonts w:ascii="Arial" w:hAnsi="Arial" w:cs="Arial"/>
          <w:sz w:val="22"/>
          <w:szCs w:val="22"/>
        </w:rPr>
        <w:t>RoP</w:t>
      </w:r>
      <w:proofErr w:type="spellEnd"/>
      <w:r w:rsidRPr="003F13B6">
        <w:rPr>
          <w:rFonts w:ascii="Arial" w:hAnsi="Arial" w:cs="Arial"/>
          <w:sz w:val="22"/>
          <w:szCs w:val="22"/>
        </w:rPr>
        <w:t xml:space="preserve"> (veřejná databáze IS VaVaI bude funkční nepřetržitě), testování úprav na produkčním serveru, aktualizace dokumentace</w:t>
      </w:r>
    </w:p>
    <w:p w14:paraId="27D9864D" w14:textId="77777777" w:rsidR="00DE3FA6" w:rsidRPr="003F13B6" w:rsidRDefault="00DE3FA6" w:rsidP="00DE3FA6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F0206A5" w14:textId="77777777" w:rsidR="00DE3FA6" w:rsidRPr="00331959" w:rsidRDefault="00DE3FA6" w:rsidP="00DE3FA6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331959">
        <w:rPr>
          <w:rFonts w:ascii="Arial" w:hAnsi="Arial" w:cs="Arial"/>
          <w:b/>
          <w:bCs/>
          <w:sz w:val="22"/>
          <w:szCs w:val="22"/>
        </w:rPr>
        <w:t>12. 1. 2025 (neděle)*</w:t>
      </w:r>
      <w:r w:rsidRPr="00331959">
        <w:rPr>
          <w:rFonts w:ascii="Arial" w:hAnsi="Arial" w:cs="Arial"/>
          <w:sz w:val="22"/>
          <w:szCs w:val="22"/>
        </w:rPr>
        <w:tab/>
      </w:r>
      <w:r w:rsidR="00331959" w:rsidRPr="00331959">
        <w:rPr>
          <w:rFonts w:ascii="Arial" w:hAnsi="Arial" w:cs="Arial"/>
          <w:sz w:val="22"/>
          <w:szCs w:val="22"/>
        </w:rPr>
        <w:t xml:space="preserve">- IS VaVaI byl spuštěn </w:t>
      </w:r>
      <w:r w:rsidR="00331959" w:rsidRPr="00331959">
        <w:rPr>
          <w:rFonts w:ascii="Arial" w:hAnsi="Arial" w:cs="Arial"/>
          <w:b/>
          <w:color w:val="9BBB59" w:themeColor="accent3"/>
          <w:sz w:val="22"/>
          <w:szCs w:val="22"/>
        </w:rPr>
        <w:t>8. 1. 2025</w:t>
      </w:r>
      <w:r w:rsidRPr="00331959">
        <w:rPr>
          <w:rFonts w:ascii="Arial" w:hAnsi="Arial" w:cs="Arial"/>
          <w:sz w:val="22"/>
          <w:szCs w:val="22"/>
        </w:rPr>
        <w:tab/>
      </w:r>
      <w:r w:rsidR="00C85AE6">
        <w:rPr>
          <w:rFonts w:ascii="Arial" w:hAnsi="Arial" w:cs="Arial"/>
          <w:sz w:val="22"/>
          <w:szCs w:val="22"/>
        </w:rPr>
        <w:tab/>
      </w:r>
      <w:r w:rsidR="00C85AE6">
        <w:rPr>
          <w:rFonts w:ascii="Arial" w:hAnsi="Arial" w:cs="Arial"/>
          <w:sz w:val="22"/>
          <w:szCs w:val="22"/>
        </w:rPr>
        <w:tab/>
      </w:r>
      <w:r w:rsidR="00C85AE6">
        <w:rPr>
          <w:rFonts w:ascii="Arial" w:hAnsi="Arial" w:cs="Arial"/>
          <w:sz w:val="22"/>
          <w:szCs w:val="22"/>
        </w:rPr>
        <w:tab/>
      </w:r>
      <w:r w:rsidR="00C85AE6">
        <w:rPr>
          <w:rFonts w:ascii="Arial" w:hAnsi="Arial" w:cs="Arial"/>
          <w:sz w:val="22"/>
          <w:szCs w:val="22"/>
        </w:rPr>
        <w:tab/>
        <w:t xml:space="preserve">   </w:t>
      </w:r>
      <w:r w:rsidR="00C85AE6" w:rsidRPr="00262C95">
        <w:rPr>
          <w:rFonts w:ascii="Arial" w:eastAsia="Calibri" w:hAnsi="Arial" w:cs="Arial"/>
          <w:b/>
          <w:bCs/>
          <w:color w:val="9BBB59" w:themeColor="accent3"/>
          <w:sz w:val="22"/>
          <w:szCs w:val="22"/>
          <w:lang w:eastAsia="en-US"/>
        </w:rPr>
        <w:t>SPLNĚNO</w:t>
      </w:r>
    </w:p>
    <w:p w14:paraId="6BC5DD80" w14:textId="77777777" w:rsidR="00DE3FA6" w:rsidRPr="00331959" w:rsidRDefault="00DE3FA6" w:rsidP="00DE3FA6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31959">
        <w:rPr>
          <w:rFonts w:ascii="Arial" w:hAnsi="Arial" w:cs="Arial"/>
          <w:sz w:val="22"/>
          <w:szCs w:val="22"/>
        </w:rPr>
        <w:t>spuštění nové verze programu 3.4</w:t>
      </w:r>
      <w:r w:rsidR="00331959" w:rsidRPr="00331959">
        <w:rPr>
          <w:rFonts w:ascii="Arial" w:hAnsi="Arial" w:cs="Arial"/>
          <w:sz w:val="22"/>
          <w:szCs w:val="22"/>
        </w:rPr>
        <w:t>.0</w:t>
      </w:r>
      <w:r w:rsidRPr="00331959">
        <w:rPr>
          <w:rFonts w:ascii="Arial" w:hAnsi="Arial" w:cs="Arial"/>
          <w:sz w:val="22"/>
          <w:szCs w:val="22"/>
        </w:rPr>
        <w:t>, zveřejnění aktualizované dokumentace a aktuality o spuštění</w:t>
      </w:r>
    </w:p>
    <w:p w14:paraId="20CF777B" w14:textId="77777777" w:rsidR="00DE3FA6" w:rsidRDefault="00DE3FA6" w:rsidP="00DE3FA6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2276673" w14:textId="77777777" w:rsidR="00DE3FA6" w:rsidRPr="003F13B6" w:rsidRDefault="00DE3FA6" w:rsidP="00DE3FA6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3F13B6">
        <w:rPr>
          <w:rFonts w:ascii="Arial" w:hAnsi="Arial" w:cs="Arial"/>
          <w:sz w:val="22"/>
          <w:szCs w:val="22"/>
        </w:rPr>
        <w:t>* jedn</w:t>
      </w:r>
      <w:r w:rsidR="00D061E5">
        <w:rPr>
          <w:rFonts w:ascii="Arial" w:hAnsi="Arial" w:cs="Arial"/>
          <w:sz w:val="22"/>
          <w:szCs w:val="22"/>
        </w:rPr>
        <w:t>alo</w:t>
      </w:r>
      <w:r w:rsidRPr="003F13B6">
        <w:rPr>
          <w:rFonts w:ascii="Arial" w:hAnsi="Arial" w:cs="Arial"/>
          <w:sz w:val="22"/>
          <w:szCs w:val="22"/>
        </w:rPr>
        <w:t xml:space="preserve"> se o nejzazší termín, IS VaVaI zpravidla </w:t>
      </w:r>
      <w:r>
        <w:rPr>
          <w:rFonts w:ascii="Arial" w:hAnsi="Arial" w:cs="Arial"/>
          <w:sz w:val="22"/>
          <w:szCs w:val="22"/>
        </w:rPr>
        <w:t xml:space="preserve">bývá </w:t>
      </w:r>
      <w:r w:rsidRPr="003F13B6">
        <w:rPr>
          <w:rFonts w:ascii="Arial" w:hAnsi="Arial" w:cs="Arial"/>
          <w:sz w:val="22"/>
          <w:szCs w:val="22"/>
        </w:rPr>
        <w:t xml:space="preserve">spouštěn dříve </w:t>
      </w:r>
    </w:p>
    <w:sectPr w:rsidR="00DE3FA6" w:rsidRPr="003F13B6" w:rsidSect="0052540E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417" w:right="1133" w:bottom="1135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4D5CC" w14:textId="77777777" w:rsidR="00B120CD" w:rsidRDefault="00B120CD" w:rsidP="008F77F6">
      <w:r>
        <w:separator/>
      </w:r>
    </w:p>
  </w:endnote>
  <w:endnote w:type="continuationSeparator" w:id="0">
    <w:p w14:paraId="66CD260F" w14:textId="77777777" w:rsidR="00B120CD" w:rsidRDefault="00B120C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5FCDD" w14:textId="77777777"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061E5">
          <w:rPr>
            <w:rFonts w:ascii="Arial" w:hAnsi="Arial" w:cs="Arial"/>
            <w:noProof/>
            <w:sz w:val="18"/>
            <w:szCs w:val="18"/>
          </w:rPr>
          <w:t>7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061E5">
          <w:rPr>
            <w:rFonts w:ascii="Arial" w:hAnsi="Arial" w:cs="Arial"/>
            <w:noProof/>
            <w:sz w:val="18"/>
            <w:szCs w:val="18"/>
          </w:rPr>
          <w:t>7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47766BA4" w14:textId="77777777"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40593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40593">
          <w:rPr>
            <w:rFonts w:ascii="Arial" w:hAnsi="Arial" w:cs="Arial"/>
            <w:noProof/>
            <w:sz w:val="18"/>
            <w:szCs w:val="18"/>
          </w:rPr>
          <w:t>7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14:paraId="250C3AA9" w14:textId="77777777" w:rsidR="00B120CD" w:rsidRPr="00CC370F" w:rsidRDefault="00B120CD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Zpracoval/a:</w:t>
        </w:r>
        <w:r w:rsidR="006D5C29">
          <w:rPr>
            <w:rFonts w:ascii="Arial" w:hAnsi="Arial" w:cs="Arial"/>
            <w:sz w:val="18"/>
            <w:szCs w:val="18"/>
          </w:rPr>
          <w:t xml:space="preserve"> </w:t>
        </w:r>
        <w:r w:rsidR="00FE301D">
          <w:rPr>
            <w:rFonts w:ascii="Arial" w:hAnsi="Arial" w:cs="Arial"/>
            <w:sz w:val="18"/>
            <w:szCs w:val="18"/>
          </w:rPr>
          <w:t>Ing. Fiačanová</w:t>
        </w:r>
        <w:r w:rsidR="00B378E5">
          <w:rPr>
            <w:rFonts w:ascii="Arial" w:hAnsi="Arial" w:cs="Arial"/>
            <w:sz w:val="18"/>
            <w:szCs w:val="18"/>
          </w:rPr>
          <w:t xml:space="preserve">, </w:t>
        </w:r>
        <w:r w:rsidR="00FE301D">
          <w:rPr>
            <w:rFonts w:ascii="Arial" w:hAnsi="Arial" w:cs="Arial"/>
            <w:sz w:val="18"/>
            <w:szCs w:val="18"/>
          </w:rPr>
          <w:t>0</w:t>
        </w:r>
        <w:r w:rsidR="001D77E0">
          <w:rPr>
            <w:rFonts w:ascii="Arial" w:hAnsi="Arial" w:cs="Arial"/>
            <w:sz w:val="18"/>
            <w:szCs w:val="18"/>
          </w:rPr>
          <w:t>9</w:t>
        </w:r>
        <w:r w:rsidR="009F24A2">
          <w:rPr>
            <w:rFonts w:ascii="Arial" w:hAnsi="Arial" w:cs="Arial"/>
            <w:sz w:val="18"/>
            <w:szCs w:val="18"/>
          </w:rPr>
          <w:t>.01</w:t>
        </w:r>
        <w:r w:rsidR="00B378E5">
          <w:rPr>
            <w:rFonts w:ascii="Arial" w:hAnsi="Arial" w:cs="Arial"/>
            <w:sz w:val="18"/>
            <w:szCs w:val="18"/>
          </w:rPr>
          <w:t>.202</w:t>
        </w:r>
        <w:r w:rsidR="001D77E0">
          <w:rPr>
            <w:rFonts w:ascii="Arial" w:hAnsi="Arial" w:cs="Arial"/>
            <w:sz w:val="18"/>
            <w:szCs w:val="18"/>
          </w:rPr>
          <w:t>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AFD0F" w14:textId="77777777" w:rsidR="00B120CD" w:rsidRDefault="00B120CD" w:rsidP="008F77F6">
      <w:r>
        <w:separator/>
      </w:r>
    </w:p>
  </w:footnote>
  <w:footnote w:type="continuationSeparator" w:id="0">
    <w:p w14:paraId="5B51D03F" w14:textId="77777777" w:rsidR="00B120CD" w:rsidRDefault="00B120C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14:paraId="42EF4336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86CD9E0" w14:textId="77777777"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6192" behindDoc="0" locked="0" layoutInCell="1" allowOverlap="1" wp14:anchorId="1DA911A3" wp14:editId="7A165C9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5" name="Obrázek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6FF24A7A" w14:textId="77777777"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14:paraId="57F54736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62A5AA12" w14:textId="77777777"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0288" behindDoc="0" locked="0" layoutInCell="1" allowOverlap="1" wp14:anchorId="46EB573D" wp14:editId="4D7E8A2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6" name="Obrázek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087A5400" w14:textId="77777777" w:rsidR="00B120CD" w:rsidRPr="00C12F55" w:rsidRDefault="001D77E0" w:rsidP="001D77E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408</w:t>
          </w:r>
          <w:r w:rsidR="00FE301D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F554DB">
            <w:rPr>
              <w:rFonts w:ascii="Arial" w:hAnsi="Arial" w:cs="Arial"/>
              <w:b/>
              <w:color w:val="0070C0"/>
              <w:sz w:val="28"/>
              <w:szCs w:val="28"/>
            </w:rPr>
            <w:t>B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  <w:r w:rsidR="00E2007B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b)</w:t>
          </w:r>
        </w:p>
      </w:tc>
    </w:tr>
  </w:tbl>
  <w:p w14:paraId="77B9B9D5" w14:textId="77777777"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0D27FAA"/>
    <w:multiLevelType w:val="multilevel"/>
    <w:tmpl w:val="7D2C6CD8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1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2DA425E8"/>
    <w:multiLevelType w:val="multilevel"/>
    <w:tmpl w:val="7D2C6CD8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EC41B7"/>
    <w:multiLevelType w:val="multilevel"/>
    <w:tmpl w:val="4F9EF68E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A06235"/>
    <w:multiLevelType w:val="multilevel"/>
    <w:tmpl w:val="B6CEB38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9A2AD9"/>
    <w:multiLevelType w:val="multilevel"/>
    <w:tmpl w:val="5DAC057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9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6E5E7A"/>
    <w:multiLevelType w:val="multilevel"/>
    <w:tmpl w:val="3D82FDEE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396779224">
    <w:abstractNumId w:val="3"/>
  </w:num>
  <w:num w:numId="2" w16cid:durableId="1336835465">
    <w:abstractNumId w:val="15"/>
  </w:num>
  <w:num w:numId="3" w16cid:durableId="2061709996">
    <w:abstractNumId w:val="8"/>
  </w:num>
  <w:num w:numId="4" w16cid:durableId="768507572">
    <w:abstractNumId w:val="9"/>
  </w:num>
  <w:num w:numId="5" w16cid:durableId="771511013">
    <w:abstractNumId w:val="16"/>
  </w:num>
  <w:num w:numId="6" w16cid:durableId="1569612682">
    <w:abstractNumId w:val="0"/>
  </w:num>
  <w:num w:numId="7" w16cid:durableId="326906306">
    <w:abstractNumId w:val="6"/>
  </w:num>
  <w:num w:numId="8" w16cid:durableId="513809104">
    <w:abstractNumId w:val="20"/>
  </w:num>
  <w:num w:numId="9" w16cid:durableId="1771201003">
    <w:abstractNumId w:val="10"/>
  </w:num>
  <w:num w:numId="10" w16cid:durableId="934484747">
    <w:abstractNumId w:val="21"/>
  </w:num>
  <w:num w:numId="11" w16cid:durableId="1426684085">
    <w:abstractNumId w:val="19"/>
  </w:num>
  <w:num w:numId="12" w16cid:durableId="344989361">
    <w:abstractNumId w:val="24"/>
  </w:num>
  <w:num w:numId="13" w16cid:durableId="906308846">
    <w:abstractNumId w:val="18"/>
  </w:num>
  <w:num w:numId="14" w16cid:durableId="348532176">
    <w:abstractNumId w:val="28"/>
  </w:num>
  <w:num w:numId="15" w16cid:durableId="2042631619">
    <w:abstractNumId w:val="13"/>
  </w:num>
  <w:num w:numId="16" w16cid:durableId="6685300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687175808">
    <w:abstractNumId w:val="11"/>
  </w:num>
  <w:num w:numId="18" w16cid:durableId="1116024944">
    <w:abstractNumId w:val="29"/>
  </w:num>
  <w:num w:numId="19" w16cid:durableId="151989050">
    <w:abstractNumId w:val="2"/>
  </w:num>
  <w:num w:numId="20" w16cid:durableId="565606140">
    <w:abstractNumId w:val="5"/>
  </w:num>
  <w:num w:numId="21" w16cid:durableId="708800461">
    <w:abstractNumId w:val="27"/>
  </w:num>
  <w:num w:numId="22" w16cid:durableId="566917385">
    <w:abstractNumId w:val="25"/>
  </w:num>
  <w:num w:numId="23" w16cid:durableId="692802355">
    <w:abstractNumId w:val="4"/>
  </w:num>
  <w:num w:numId="24" w16cid:durableId="399059540">
    <w:abstractNumId w:val="12"/>
  </w:num>
  <w:num w:numId="25" w16cid:durableId="1214656872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614555216">
    <w:abstractNumId w:val="26"/>
  </w:num>
  <w:num w:numId="27" w16cid:durableId="165556315">
    <w:abstractNumId w:val="22"/>
  </w:num>
  <w:num w:numId="28" w16cid:durableId="216400445">
    <w:abstractNumId w:val="17"/>
  </w:num>
  <w:num w:numId="29" w16cid:durableId="1871794915">
    <w:abstractNumId w:val="30"/>
  </w:num>
  <w:num w:numId="30" w16cid:durableId="1096248640">
    <w:abstractNumId w:val="23"/>
  </w:num>
  <w:num w:numId="31" w16cid:durableId="4490145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012F"/>
    <w:rsid w:val="000120D6"/>
    <w:rsid w:val="00016B78"/>
    <w:rsid w:val="0002313D"/>
    <w:rsid w:val="00024876"/>
    <w:rsid w:val="00033327"/>
    <w:rsid w:val="00035EFD"/>
    <w:rsid w:val="00041AC0"/>
    <w:rsid w:val="00043BB4"/>
    <w:rsid w:val="000472F8"/>
    <w:rsid w:val="000549A1"/>
    <w:rsid w:val="000562B1"/>
    <w:rsid w:val="000574CE"/>
    <w:rsid w:val="00065C9D"/>
    <w:rsid w:val="000668D4"/>
    <w:rsid w:val="000722CE"/>
    <w:rsid w:val="00076499"/>
    <w:rsid w:val="00077AD9"/>
    <w:rsid w:val="00081162"/>
    <w:rsid w:val="0008125C"/>
    <w:rsid w:val="000822CE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D308E"/>
    <w:rsid w:val="000D3316"/>
    <w:rsid w:val="000E29A9"/>
    <w:rsid w:val="000E3C17"/>
    <w:rsid w:val="000E5261"/>
    <w:rsid w:val="000E7427"/>
    <w:rsid w:val="000F78D0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4799"/>
    <w:rsid w:val="001268F8"/>
    <w:rsid w:val="001272E3"/>
    <w:rsid w:val="00140593"/>
    <w:rsid w:val="00144C07"/>
    <w:rsid w:val="00152006"/>
    <w:rsid w:val="00156192"/>
    <w:rsid w:val="00157380"/>
    <w:rsid w:val="00162A96"/>
    <w:rsid w:val="00163448"/>
    <w:rsid w:val="001730A4"/>
    <w:rsid w:val="00176933"/>
    <w:rsid w:val="00183C16"/>
    <w:rsid w:val="00184821"/>
    <w:rsid w:val="00191527"/>
    <w:rsid w:val="00193DBE"/>
    <w:rsid w:val="001942F6"/>
    <w:rsid w:val="00197C0D"/>
    <w:rsid w:val="001A0780"/>
    <w:rsid w:val="001A24A6"/>
    <w:rsid w:val="001A5468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D77E0"/>
    <w:rsid w:val="001E38CB"/>
    <w:rsid w:val="001F190C"/>
    <w:rsid w:val="001F25B2"/>
    <w:rsid w:val="001F38CB"/>
    <w:rsid w:val="00200490"/>
    <w:rsid w:val="00213B4E"/>
    <w:rsid w:val="00215834"/>
    <w:rsid w:val="00215F97"/>
    <w:rsid w:val="0022011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2C95"/>
    <w:rsid w:val="00264A24"/>
    <w:rsid w:val="00265A36"/>
    <w:rsid w:val="00266AB1"/>
    <w:rsid w:val="002701B8"/>
    <w:rsid w:val="00271833"/>
    <w:rsid w:val="0027714E"/>
    <w:rsid w:val="00283DBF"/>
    <w:rsid w:val="0028411C"/>
    <w:rsid w:val="00284D1D"/>
    <w:rsid w:val="00293109"/>
    <w:rsid w:val="00296E55"/>
    <w:rsid w:val="0029727E"/>
    <w:rsid w:val="002A0AE0"/>
    <w:rsid w:val="002A20A6"/>
    <w:rsid w:val="002A7D75"/>
    <w:rsid w:val="002B0284"/>
    <w:rsid w:val="002B24AD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31959"/>
    <w:rsid w:val="003403ED"/>
    <w:rsid w:val="003538D0"/>
    <w:rsid w:val="003572B9"/>
    <w:rsid w:val="00360293"/>
    <w:rsid w:val="0036298F"/>
    <w:rsid w:val="00363667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5798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325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457F4"/>
    <w:rsid w:val="004511DF"/>
    <w:rsid w:val="0045567B"/>
    <w:rsid w:val="004600B2"/>
    <w:rsid w:val="0046041D"/>
    <w:rsid w:val="004653F9"/>
    <w:rsid w:val="00465CFE"/>
    <w:rsid w:val="0048037B"/>
    <w:rsid w:val="004804E7"/>
    <w:rsid w:val="00481D7C"/>
    <w:rsid w:val="00486B8F"/>
    <w:rsid w:val="00486F44"/>
    <w:rsid w:val="00491080"/>
    <w:rsid w:val="0049162B"/>
    <w:rsid w:val="0049236E"/>
    <w:rsid w:val="004945C1"/>
    <w:rsid w:val="00494F11"/>
    <w:rsid w:val="0049707B"/>
    <w:rsid w:val="004A2C1F"/>
    <w:rsid w:val="004A2DB8"/>
    <w:rsid w:val="004A467E"/>
    <w:rsid w:val="004C2973"/>
    <w:rsid w:val="004C32A7"/>
    <w:rsid w:val="004C3B35"/>
    <w:rsid w:val="004C7CD8"/>
    <w:rsid w:val="004D0F2A"/>
    <w:rsid w:val="004D0FFE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9AD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40E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B42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5F778B"/>
    <w:rsid w:val="00602C6F"/>
    <w:rsid w:val="0061400F"/>
    <w:rsid w:val="006148A3"/>
    <w:rsid w:val="006168DA"/>
    <w:rsid w:val="00616978"/>
    <w:rsid w:val="00616D9D"/>
    <w:rsid w:val="00617289"/>
    <w:rsid w:val="0062369D"/>
    <w:rsid w:val="00624538"/>
    <w:rsid w:val="00631137"/>
    <w:rsid w:val="00631742"/>
    <w:rsid w:val="00631B57"/>
    <w:rsid w:val="00632405"/>
    <w:rsid w:val="0063251D"/>
    <w:rsid w:val="00632ED1"/>
    <w:rsid w:val="00633086"/>
    <w:rsid w:val="0063438F"/>
    <w:rsid w:val="00641492"/>
    <w:rsid w:val="00647B96"/>
    <w:rsid w:val="00647F38"/>
    <w:rsid w:val="00652259"/>
    <w:rsid w:val="00653A89"/>
    <w:rsid w:val="00653C3C"/>
    <w:rsid w:val="006559C8"/>
    <w:rsid w:val="0066357A"/>
    <w:rsid w:val="00664484"/>
    <w:rsid w:val="00665F54"/>
    <w:rsid w:val="006807A3"/>
    <w:rsid w:val="006830AB"/>
    <w:rsid w:val="00683EBD"/>
    <w:rsid w:val="006854C1"/>
    <w:rsid w:val="006900DD"/>
    <w:rsid w:val="0069489B"/>
    <w:rsid w:val="006B0034"/>
    <w:rsid w:val="006B073F"/>
    <w:rsid w:val="006B4853"/>
    <w:rsid w:val="006B5593"/>
    <w:rsid w:val="006B5DC7"/>
    <w:rsid w:val="006C24DF"/>
    <w:rsid w:val="006C2A57"/>
    <w:rsid w:val="006C2D93"/>
    <w:rsid w:val="006C4CB9"/>
    <w:rsid w:val="006C6371"/>
    <w:rsid w:val="006D5BD0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6F2C33"/>
    <w:rsid w:val="006F5332"/>
    <w:rsid w:val="006F5FC8"/>
    <w:rsid w:val="00704150"/>
    <w:rsid w:val="0070553C"/>
    <w:rsid w:val="0071047B"/>
    <w:rsid w:val="00713512"/>
    <w:rsid w:val="007138C1"/>
    <w:rsid w:val="00720790"/>
    <w:rsid w:val="0072295C"/>
    <w:rsid w:val="0072400A"/>
    <w:rsid w:val="00724F50"/>
    <w:rsid w:val="00730D2C"/>
    <w:rsid w:val="00731B52"/>
    <w:rsid w:val="00733928"/>
    <w:rsid w:val="007369D7"/>
    <w:rsid w:val="00736E96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2E4F"/>
    <w:rsid w:val="00944903"/>
    <w:rsid w:val="009461C9"/>
    <w:rsid w:val="00946879"/>
    <w:rsid w:val="00952319"/>
    <w:rsid w:val="00955A00"/>
    <w:rsid w:val="0096168D"/>
    <w:rsid w:val="0096205B"/>
    <w:rsid w:val="00964AA1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653"/>
    <w:rsid w:val="009A6A4C"/>
    <w:rsid w:val="009B5A68"/>
    <w:rsid w:val="009B6E96"/>
    <w:rsid w:val="009C7CDF"/>
    <w:rsid w:val="009D3AC9"/>
    <w:rsid w:val="009D6F28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6E2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2989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2E72"/>
    <w:rsid w:val="00AC5795"/>
    <w:rsid w:val="00AC5E4F"/>
    <w:rsid w:val="00AC7039"/>
    <w:rsid w:val="00AD0CF4"/>
    <w:rsid w:val="00AD0DD8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5D06"/>
    <w:rsid w:val="00AF7813"/>
    <w:rsid w:val="00B00B36"/>
    <w:rsid w:val="00B06CFD"/>
    <w:rsid w:val="00B0750E"/>
    <w:rsid w:val="00B120CD"/>
    <w:rsid w:val="00B1657A"/>
    <w:rsid w:val="00B220C2"/>
    <w:rsid w:val="00B26E0F"/>
    <w:rsid w:val="00B3172E"/>
    <w:rsid w:val="00B345DF"/>
    <w:rsid w:val="00B378E5"/>
    <w:rsid w:val="00B41026"/>
    <w:rsid w:val="00B413FF"/>
    <w:rsid w:val="00B44041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B5FCE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1BD8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85AE6"/>
    <w:rsid w:val="00C90AE6"/>
    <w:rsid w:val="00C95C0A"/>
    <w:rsid w:val="00C96EEE"/>
    <w:rsid w:val="00CA1DD6"/>
    <w:rsid w:val="00CB2D2F"/>
    <w:rsid w:val="00CB52DF"/>
    <w:rsid w:val="00CC175F"/>
    <w:rsid w:val="00CC370F"/>
    <w:rsid w:val="00CC45EC"/>
    <w:rsid w:val="00CC7432"/>
    <w:rsid w:val="00CD48FE"/>
    <w:rsid w:val="00CD5928"/>
    <w:rsid w:val="00CE1416"/>
    <w:rsid w:val="00CF1B0D"/>
    <w:rsid w:val="00CF6180"/>
    <w:rsid w:val="00CF7073"/>
    <w:rsid w:val="00D02186"/>
    <w:rsid w:val="00D061E5"/>
    <w:rsid w:val="00D13043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2103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65BF"/>
    <w:rsid w:val="00DB7D79"/>
    <w:rsid w:val="00DB7EE9"/>
    <w:rsid w:val="00DC24FD"/>
    <w:rsid w:val="00DC5FE9"/>
    <w:rsid w:val="00DC7643"/>
    <w:rsid w:val="00DD237A"/>
    <w:rsid w:val="00DD76EA"/>
    <w:rsid w:val="00DE3FA6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007B"/>
    <w:rsid w:val="00E21915"/>
    <w:rsid w:val="00E23B8B"/>
    <w:rsid w:val="00E23CE7"/>
    <w:rsid w:val="00E27B5C"/>
    <w:rsid w:val="00E3018F"/>
    <w:rsid w:val="00E32A09"/>
    <w:rsid w:val="00E34AB1"/>
    <w:rsid w:val="00E3679C"/>
    <w:rsid w:val="00E41A5B"/>
    <w:rsid w:val="00E44CF3"/>
    <w:rsid w:val="00E45B83"/>
    <w:rsid w:val="00E500B7"/>
    <w:rsid w:val="00E51DC7"/>
    <w:rsid w:val="00E56B01"/>
    <w:rsid w:val="00E57BC0"/>
    <w:rsid w:val="00E636D4"/>
    <w:rsid w:val="00E64785"/>
    <w:rsid w:val="00E65AC9"/>
    <w:rsid w:val="00E7382A"/>
    <w:rsid w:val="00E75EAC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219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0522B"/>
    <w:rsid w:val="00F117E5"/>
    <w:rsid w:val="00F16B2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3B7C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94236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E30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01B9C787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paragraph">
    <w:name w:val="paragraph"/>
    <w:basedOn w:val="Normln"/>
    <w:rsid w:val="00DE3FA6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DE3FA6"/>
  </w:style>
  <w:style w:type="character" w:customStyle="1" w:styleId="eop">
    <w:name w:val="eop"/>
    <w:basedOn w:val="Standardnpsmoodstavce"/>
    <w:rsid w:val="00DE3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ror@techlib.cz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0EA34-B7C8-42FD-9E40-4B47F6F6E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7</Pages>
  <Words>1277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Janovský Stanislav</cp:lastModifiedBy>
  <cp:revision>72</cp:revision>
  <cp:lastPrinted>2020-10-29T10:28:00Z</cp:lastPrinted>
  <dcterms:created xsi:type="dcterms:W3CDTF">2024-01-08T10:16:00Z</dcterms:created>
  <dcterms:modified xsi:type="dcterms:W3CDTF">2025-01-13T08:49:00Z</dcterms:modified>
</cp:coreProperties>
</file>